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B0" w:rsidRPr="003A323D" w:rsidRDefault="00783FB0" w:rsidP="00783F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323D">
        <w:rPr>
          <w:rFonts w:ascii="Times New Roman" w:eastAsia="Times New Roman" w:hAnsi="Times New Roman" w:cs="Times New Roman"/>
          <w:sz w:val="28"/>
          <w:szCs w:val="28"/>
          <w:lang w:eastAsia="ru-RU"/>
        </w:rPr>
        <w:t>План закупки товаров (работ, услуг) ГАПОУ «Еланский аграрный колледж» на 201</w:t>
      </w:r>
      <w:r w:rsidR="00C265F7">
        <w:rPr>
          <w:rFonts w:ascii="Times New Roman" w:eastAsia="Times New Roman" w:hAnsi="Times New Roman" w:cs="Times New Roman"/>
          <w:sz w:val="28"/>
          <w:szCs w:val="28"/>
          <w:lang w:eastAsia="ru-RU"/>
        </w:rPr>
        <w:t>9</w:t>
      </w:r>
      <w:r w:rsidRPr="003A323D">
        <w:rPr>
          <w:rFonts w:ascii="Times New Roman" w:eastAsia="Times New Roman" w:hAnsi="Times New Roman" w:cs="Times New Roman"/>
          <w:sz w:val="28"/>
          <w:szCs w:val="28"/>
          <w:lang w:eastAsia="ru-RU"/>
        </w:rPr>
        <w:t xml:space="preserve"> год </w:t>
      </w:r>
    </w:p>
    <w:p w:rsidR="00783FB0" w:rsidRPr="003A323D" w:rsidRDefault="00783FB0" w:rsidP="00783F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323D">
        <w:rPr>
          <w:rFonts w:ascii="Times New Roman" w:eastAsia="Times New Roman" w:hAnsi="Times New Roman" w:cs="Times New Roman"/>
          <w:sz w:val="28"/>
          <w:szCs w:val="28"/>
          <w:lang w:eastAsia="ru-RU"/>
        </w:rPr>
        <w:t>(на период с 01. 01. 201</w:t>
      </w:r>
      <w:r>
        <w:rPr>
          <w:rFonts w:ascii="Times New Roman" w:eastAsia="Times New Roman" w:hAnsi="Times New Roman" w:cs="Times New Roman"/>
          <w:sz w:val="28"/>
          <w:szCs w:val="28"/>
          <w:lang w:eastAsia="ru-RU"/>
        </w:rPr>
        <w:t>9</w:t>
      </w:r>
      <w:r w:rsidRPr="003A323D">
        <w:rPr>
          <w:rFonts w:ascii="Times New Roman" w:eastAsia="Times New Roman" w:hAnsi="Times New Roman" w:cs="Times New Roman"/>
          <w:sz w:val="28"/>
          <w:szCs w:val="28"/>
          <w:lang w:eastAsia="ru-RU"/>
        </w:rPr>
        <w:t xml:space="preserve"> г. по 31. 12. 201</w:t>
      </w:r>
      <w:r>
        <w:rPr>
          <w:rFonts w:ascii="Times New Roman" w:eastAsia="Times New Roman" w:hAnsi="Times New Roman" w:cs="Times New Roman"/>
          <w:sz w:val="28"/>
          <w:szCs w:val="28"/>
          <w:lang w:eastAsia="ru-RU"/>
        </w:rPr>
        <w:t>9</w:t>
      </w:r>
      <w:r w:rsidRPr="003A323D">
        <w:rPr>
          <w:rFonts w:ascii="Times New Roman" w:eastAsia="Times New Roman" w:hAnsi="Times New Roman" w:cs="Times New Roman"/>
          <w:sz w:val="28"/>
          <w:szCs w:val="28"/>
          <w:lang w:eastAsia="ru-RU"/>
        </w:rPr>
        <w:t xml:space="preserve"> г.)</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1"/>
        <w:gridCol w:w="7657"/>
      </w:tblGrid>
      <w:tr w:rsidR="00783FB0" w:rsidRPr="003A323D" w:rsidTr="004C7F74">
        <w:tc>
          <w:tcPr>
            <w:tcW w:w="7431"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Наименование заказчика</w:t>
            </w:r>
          </w:p>
        </w:tc>
        <w:tc>
          <w:tcPr>
            <w:tcW w:w="7657"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государственное автономное профессиональное образовательное учреждение «Еланский аграрный колледж»</w:t>
            </w:r>
          </w:p>
        </w:tc>
      </w:tr>
      <w:tr w:rsidR="00783FB0" w:rsidRPr="003A323D" w:rsidTr="004C7F74">
        <w:tc>
          <w:tcPr>
            <w:tcW w:w="7431"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Адрес местонахождения заказчика</w:t>
            </w:r>
          </w:p>
        </w:tc>
        <w:tc>
          <w:tcPr>
            <w:tcW w:w="7657"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403731, Волгоградская область, </w:t>
            </w:r>
            <w:proofErr w:type="spellStart"/>
            <w:r w:rsidRPr="003A323D">
              <w:rPr>
                <w:rFonts w:ascii="Times New Roman" w:eastAsia="Times New Roman" w:hAnsi="Times New Roman" w:cs="Times New Roman"/>
                <w:sz w:val="24"/>
                <w:szCs w:val="20"/>
                <w:lang w:eastAsia="ru-RU"/>
              </w:rPr>
              <w:t>р.п</w:t>
            </w:r>
            <w:proofErr w:type="spellEnd"/>
            <w:r w:rsidRPr="003A323D">
              <w:rPr>
                <w:rFonts w:ascii="Times New Roman" w:eastAsia="Times New Roman" w:hAnsi="Times New Roman" w:cs="Times New Roman"/>
                <w:sz w:val="24"/>
                <w:szCs w:val="20"/>
                <w:lang w:eastAsia="ru-RU"/>
              </w:rPr>
              <w:t>. Елань, ул. Вокзальная,2</w:t>
            </w:r>
          </w:p>
        </w:tc>
      </w:tr>
      <w:tr w:rsidR="00783FB0" w:rsidRPr="003A323D" w:rsidTr="004C7F74">
        <w:tc>
          <w:tcPr>
            <w:tcW w:w="7431"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Телефон заказчика</w:t>
            </w:r>
          </w:p>
        </w:tc>
        <w:tc>
          <w:tcPr>
            <w:tcW w:w="7657"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8-84452-5-71-01</w:t>
            </w:r>
          </w:p>
        </w:tc>
      </w:tr>
      <w:tr w:rsidR="00783FB0" w:rsidRPr="003A323D" w:rsidTr="004C7F74">
        <w:tc>
          <w:tcPr>
            <w:tcW w:w="7431"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Электронная почта заказчика</w:t>
            </w:r>
          </w:p>
        </w:tc>
        <w:tc>
          <w:tcPr>
            <w:tcW w:w="7657"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val="en-US" w:eastAsia="ru-RU"/>
              </w:rPr>
              <w:t>eak-52@mail.ru</w:t>
            </w:r>
          </w:p>
        </w:tc>
      </w:tr>
      <w:tr w:rsidR="00783FB0" w:rsidRPr="003A323D" w:rsidTr="004C7F74">
        <w:tc>
          <w:tcPr>
            <w:tcW w:w="7431"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ИНН</w:t>
            </w:r>
          </w:p>
        </w:tc>
        <w:tc>
          <w:tcPr>
            <w:tcW w:w="7657"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3406002170</w:t>
            </w:r>
          </w:p>
        </w:tc>
      </w:tr>
      <w:tr w:rsidR="00783FB0" w:rsidRPr="003A323D" w:rsidTr="004C7F74">
        <w:tc>
          <w:tcPr>
            <w:tcW w:w="7431"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КПП</w:t>
            </w:r>
          </w:p>
        </w:tc>
        <w:tc>
          <w:tcPr>
            <w:tcW w:w="7657"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340601001</w:t>
            </w:r>
          </w:p>
        </w:tc>
      </w:tr>
      <w:tr w:rsidR="00783FB0" w:rsidRPr="003A323D" w:rsidTr="004C7F74">
        <w:tc>
          <w:tcPr>
            <w:tcW w:w="7431" w:type="dxa"/>
          </w:tcPr>
          <w:p w:rsidR="00783FB0" w:rsidRPr="003A323D" w:rsidRDefault="00A0465E" w:rsidP="004C7F74">
            <w:pPr>
              <w:widowControl w:val="0"/>
              <w:autoSpaceDE w:val="0"/>
              <w:autoSpaceDN w:val="0"/>
              <w:spacing w:after="0" w:line="240" w:lineRule="auto"/>
              <w:rPr>
                <w:rFonts w:ascii="Times New Roman" w:eastAsia="Times New Roman" w:hAnsi="Times New Roman" w:cs="Times New Roman"/>
                <w:sz w:val="24"/>
                <w:szCs w:val="20"/>
                <w:lang w:eastAsia="ru-RU"/>
              </w:rPr>
            </w:pPr>
            <w:hyperlink r:id="rId6" w:history="1">
              <w:r w:rsidR="00783FB0" w:rsidRPr="003A323D">
                <w:rPr>
                  <w:rFonts w:ascii="Times New Roman" w:eastAsia="Times New Roman" w:hAnsi="Times New Roman" w:cs="Times New Roman"/>
                  <w:color w:val="0000FF"/>
                  <w:sz w:val="24"/>
                  <w:szCs w:val="20"/>
                  <w:lang w:eastAsia="ru-RU"/>
                </w:rPr>
                <w:t>ОКАТО</w:t>
              </w:r>
            </w:hyperlink>
          </w:p>
        </w:tc>
        <w:tc>
          <w:tcPr>
            <w:tcW w:w="7657" w:type="dxa"/>
          </w:tcPr>
          <w:p w:rsidR="00783FB0" w:rsidRPr="003A323D" w:rsidRDefault="00A0465E"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18000000</w:t>
            </w:r>
            <w:bookmarkStart w:id="0" w:name="_GoBack"/>
            <w:bookmarkEnd w:id="0"/>
            <w:r w:rsidR="00783FB0" w:rsidRPr="003A323D">
              <w:rPr>
                <w:rFonts w:ascii="Times New Roman" w:eastAsia="Times New Roman" w:hAnsi="Times New Roman" w:cs="Times New Roman"/>
                <w:sz w:val="24"/>
                <w:szCs w:val="20"/>
                <w:lang w:eastAsia="ru-RU"/>
              </w:rPr>
              <w:t>000</w:t>
            </w:r>
          </w:p>
        </w:tc>
      </w:tr>
    </w:tbl>
    <w:p w:rsidR="00783FB0" w:rsidRPr="003A323D" w:rsidRDefault="00783FB0" w:rsidP="00783FB0">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142"/>
        <w:gridCol w:w="1147"/>
        <w:gridCol w:w="835"/>
        <w:gridCol w:w="1203"/>
        <w:gridCol w:w="840"/>
        <w:gridCol w:w="924"/>
        <w:gridCol w:w="860"/>
        <w:gridCol w:w="938"/>
        <w:gridCol w:w="1022"/>
        <w:gridCol w:w="875"/>
        <w:gridCol w:w="1414"/>
        <w:gridCol w:w="1078"/>
        <w:gridCol w:w="938"/>
        <w:gridCol w:w="823"/>
      </w:tblGrid>
      <w:tr w:rsidR="00783FB0" w:rsidRPr="003A323D" w:rsidTr="004C7F74">
        <w:tc>
          <w:tcPr>
            <w:tcW w:w="913" w:type="dxa"/>
            <w:vMerge w:val="restart"/>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Порядковый номер</w:t>
            </w:r>
          </w:p>
        </w:tc>
        <w:tc>
          <w:tcPr>
            <w:tcW w:w="1134" w:type="dxa"/>
            <w:vMerge w:val="restart"/>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7" w:history="1">
              <w:r w:rsidRPr="003A323D">
                <w:rPr>
                  <w:rFonts w:ascii="Times New Roman" w:eastAsia="Times New Roman" w:hAnsi="Times New Roman" w:cs="Times New Roman"/>
                  <w:color w:val="0000FF"/>
                  <w:sz w:val="24"/>
                  <w:szCs w:val="20"/>
                  <w:lang w:eastAsia="ru-RU"/>
                </w:rPr>
                <w:t>ОКВЭД</w:t>
              </w:r>
              <w:proofErr w:type="gramStart"/>
              <w:r w:rsidRPr="003A323D">
                <w:rPr>
                  <w:rFonts w:ascii="Times New Roman" w:eastAsia="Times New Roman" w:hAnsi="Times New Roman" w:cs="Times New Roman"/>
                  <w:color w:val="0000FF"/>
                  <w:sz w:val="24"/>
                  <w:szCs w:val="20"/>
                  <w:lang w:eastAsia="ru-RU"/>
                </w:rPr>
                <w:t>2</w:t>
              </w:r>
              <w:proofErr w:type="gramEnd"/>
            </w:hyperlink>
          </w:p>
        </w:tc>
        <w:tc>
          <w:tcPr>
            <w:tcW w:w="1289" w:type="dxa"/>
            <w:gridSpan w:val="2"/>
            <w:vMerge w:val="restart"/>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8" w:history="1">
              <w:r w:rsidRPr="003A323D">
                <w:rPr>
                  <w:rFonts w:ascii="Times New Roman" w:eastAsia="Times New Roman" w:hAnsi="Times New Roman" w:cs="Times New Roman"/>
                  <w:color w:val="0000FF"/>
                  <w:sz w:val="24"/>
                  <w:szCs w:val="20"/>
                  <w:lang w:eastAsia="ru-RU"/>
                </w:rPr>
                <w:t>ОКПД</w:t>
              </w:r>
              <w:proofErr w:type="gramStart"/>
              <w:r w:rsidRPr="003A323D">
                <w:rPr>
                  <w:rFonts w:ascii="Times New Roman" w:eastAsia="Times New Roman" w:hAnsi="Times New Roman" w:cs="Times New Roman"/>
                  <w:color w:val="0000FF"/>
                  <w:sz w:val="24"/>
                  <w:szCs w:val="20"/>
                  <w:lang w:eastAsia="ru-RU"/>
                </w:rPr>
                <w:t>2</w:t>
              </w:r>
              <w:proofErr w:type="gramEnd"/>
            </w:hyperlink>
          </w:p>
        </w:tc>
        <w:tc>
          <w:tcPr>
            <w:tcW w:w="9989" w:type="dxa"/>
            <w:gridSpan w:val="10"/>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Условия договора</w:t>
            </w:r>
          </w:p>
        </w:tc>
        <w:tc>
          <w:tcPr>
            <w:tcW w:w="938" w:type="dxa"/>
            <w:vMerge w:val="restart"/>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Способ закупки</w:t>
            </w:r>
          </w:p>
        </w:tc>
        <w:tc>
          <w:tcPr>
            <w:tcW w:w="823" w:type="dxa"/>
            <w:vMerge w:val="restart"/>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Закупка в электронной форме</w:t>
            </w:r>
          </w:p>
        </w:tc>
      </w:tr>
      <w:tr w:rsidR="00783FB0" w:rsidRPr="003A323D" w:rsidTr="004C7F74">
        <w:tc>
          <w:tcPr>
            <w:tcW w:w="913"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1134"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1289" w:type="dxa"/>
            <w:gridSpan w:val="2"/>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835" w:type="dxa"/>
            <w:vMerge w:val="restart"/>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Предмет договора</w:t>
            </w:r>
          </w:p>
        </w:tc>
        <w:tc>
          <w:tcPr>
            <w:tcW w:w="1203" w:type="dxa"/>
            <w:vMerge w:val="restart"/>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Минимально необходимые требования, предъявляемые к закупаемым товарам (работам, услугам)</w:t>
            </w:r>
          </w:p>
        </w:tc>
        <w:tc>
          <w:tcPr>
            <w:tcW w:w="1764" w:type="dxa"/>
            <w:gridSpan w:val="2"/>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Единица измерения</w:t>
            </w:r>
          </w:p>
        </w:tc>
        <w:tc>
          <w:tcPr>
            <w:tcW w:w="860" w:type="dxa"/>
            <w:vMerge w:val="restart"/>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Сведения о количестве (объеме)</w:t>
            </w:r>
          </w:p>
        </w:tc>
        <w:tc>
          <w:tcPr>
            <w:tcW w:w="1960" w:type="dxa"/>
            <w:gridSpan w:val="2"/>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Регион поставки товаров (выполнения работ, оказания услуг)</w:t>
            </w:r>
          </w:p>
        </w:tc>
        <w:tc>
          <w:tcPr>
            <w:tcW w:w="875" w:type="dxa"/>
            <w:vMerge w:val="restart"/>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Сведения о начальной (максимальной) цене договора (цене лота)</w:t>
            </w:r>
          </w:p>
        </w:tc>
        <w:tc>
          <w:tcPr>
            <w:tcW w:w="2492" w:type="dxa"/>
            <w:gridSpan w:val="2"/>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График осуществления процедур закупки</w:t>
            </w:r>
          </w:p>
        </w:tc>
        <w:tc>
          <w:tcPr>
            <w:tcW w:w="938"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823"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r>
      <w:tr w:rsidR="00783FB0" w:rsidRPr="003A323D" w:rsidTr="004C7F74">
        <w:tc>
          <w:tcPr>
            <w:tcW w:w="913"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1134"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1289" w:type="dxa"/>
            <w:gridSpan w:val="2"/>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835"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1203"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840"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9" w:history="1">
              <w:r w:rsidRPr="003A323D">
                <w:rPr>
                  <w:rFonts w:ascii="Times New Roman" w:eastAsia="Times New Roman" w:hAnsi="Times New Roman" w:cs="Times New Roman"/>
                  <w:color w:val="0000FF"/>
                  <w:sz w:val="24"/>
                  <w:szCs w:val="20"/>
                  <w:lang w:eastAsia="ru-RU"/>
                </w:rPr>
                <w:t>ОКЕИ</w:t>
              </w:r>
            </w:hyperlink>
          </w:p>
        </w:tc>
        <w:tc>
          <w:tcPr>
            <w:tcW w:w="924"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наименование</w:t>
            </w:r>
          </w:p>
        </w:tc>
        <w:tc>
          <w:tcPr>
            <w:tcW w:w="860"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938"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10" w:history="1">
              <w:r w:rsidRPr="003A323D">
                <w:rPr>
                  <w:rFonts w:ascii="Times New Roman" w:eastAsia="Times New Roman" w:hAnsi="Times New Roman" w:cs="Times New Roman"/>
                  <w:color w:val="0000FF"/>
                  <w:sz w:val="24"/>
                  <w:szCs w:val="20"/>
                  <w:lang w:eastAsia="ru-RU"/>
                </w:rPr>
                <w:t>ОКАТО</w:t>
              </w:r>
            </w:hyperlink>
          </w:p>
        </w:tc>
        <w:tc>
          <w:tcPr>
            <w:tcW w:w="1022"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наименование</w:t>
            </w:r>
          </w:p>
        </w:tc>
        <w:tc>
          <w:tcPr>
            <w:tcW w:w="875"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1414"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планируемая дата или период размещения извещения о закупке (месяц, год)</w:t>
            </w:r>
          </w:p>
        </w:tc>
        <w:tc>
          <w:tcPr>
            <w:tcW w:w="1078"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срок исполнения договора (месяц, год)</w:t>
            </w:r>
          </w:p>
        </w:tc>
        <w:tc>
          <w:tcPr>
            <w:tcW w:w="938" w:type="dxa"/>
            <w:vMerge/>
          </w:tcPr>
          <w:p w:rsidR="00783FB0" w:rsidRPr="003A323D" w:rsidRDefault="00783FB0" w:rsidP="004C7F74">
            <w:pPr>
              <w:spacing w:after="0" w:line="240" w:lineRule="auto"/>
              <w:rPr>
                <w:rFonts w:ascii="Times New Roman" w:eastAsia="Times New Roman" w:hAnsi="Times New Roman" w:cs="Times New Roman"/>
                <w:sz w:val="24"/>
                <w:szCs w:val="24"/>
                <w:lang w:eastAsia="ru-RU"/>
              </w:rPr>
            </w:pPr>
          </w:p>
        </w:tc>
        <w:tc>
          <w:tcPr>
            <w:tcW w:w="823"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да (нет)</w:t>
            </w:r>
          </w:p>
        </w:tc>
      </w:tr>
      <w:tr w:rsidR="00783FB0" w:rsidRPr="003A323D" w:rsidTr="004C7F74">
        <w:tc>
          <w:tcPr>
            <w:tcW w:w="913"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w:t>
            </w:r>
          </w:p>
        </w:tc>
        <w:tc>
          <w:tcPr>
            <w:tcW w:w="1134"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w:t>
            </w:r>
          </w:p>
        </w:tc>
        <w:tc>
          <w:tcPr>
            <w:tcW w:w="1289" w:type="dxa"/>
            <w:gridSpan w:val="2"/>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w:t>
            </w:r>
          </w:p>
        </w:tc>
        <w:tc>
          <w:tcPr>
            <w:tcW w:w="835"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4</w:t>
            </w:r>
          </w:p>
        </w:tc>
        <w:tc>
          <w:tcPr>
            <w:tcW w:w="1203"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5</w:t>
            </w:r>
          </w:p>
        </w:tc>
        <w:tc>
          <w:tcPr>
            <w:tcW w:w="840"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6</w:t>
            </w:r>
          </w:p>
        </w:tc>
        <w:tc>
          <w:tcPr>
            <w:tcW w:w="924"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7</w:t>
            </w:r>
          </w:p>
        </w:tc>
        <w:tc>
          <w:tcPr>
            <w:tcW w:w="860"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8</w:t>
            </w:r>
          </w:p>
        </w:tc>
        <w:tc>
          <w:tcPr>
            <w:tcW w:w="938"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9</w:t>
            </w:r>
          </w:p>
        </w:tc>
        <w:tc>
          <w:tcPr>
            <w:tcW w:w="1022"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10</w:t>
            </w:r>
          </w:p>
        </w:tc>
        <w:tc>
          <w:tcPr>
            <w:tcW w:w="875"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11</w:t>
            </w:r>
          </w:p>
        </w:tc>
        <w:tc>
          <w:tcPr>
            <w:tcW w:w="1414"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12</w:t>
            </w:r>
          </w:p>
        </w:tc>
        <w:tc>
          <w:tcPr>
            <w:tcW w:w="1078"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13</w:t>
            </w:r>
          </w:p>
        </w:tc>
        <w:tc>
          <w:tcPr>
            <w:tcW w:w="938"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14</w:t>
            </w:r>
          </w:p>
        </w:tc>
        <w:tc>
          <w:tcPr>
            <w:tcW w:w="823" w:type="dxa"/>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15</w:t>
            </w:r>
          </w:p>
        </w:tc>
      </w:tr>
      <w:tr w:rsidR="00783FB0" w:rsidRPr="003A323D" w:rsidTr="004C7F74">
        <w:tc>
          <w:tcPr>
            <w:tcW w:w="15086" w:type="dxa"/>
            <w:gridSpan w:val="16"/>
          </w:tcPr>
          <w:p w:rsidR="00783FB0" w:rsidRPr="003A323D" w:rsidRDefault="00783FB0"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 1 квартал</w:t>
            </w:r>
          </w:p>
        </w:tc>
      </w:tr>
      <w:tr w:rsidR="00783FB0" w:rsidRPr="003A323D" w:rsidTr="004C7F74">
        <w:tc>
          <w:tcPr>
            <w:tcW w:w="913" w:type="dxa"/>
          </w:tcPr>
          <w:p w:rsidR="00783FB0" w:rsidRPr="00632EC2" w:rsidRDefault="00783FB0" w:rsidP="004C7F74">
            <w:pPr>
              <w:widowControl w:val="0"/>
              <w:autoSpaceDE w:val="0"/>
              <w:autoSpaceDN w:val="0"/>
              <w:spacing w:after="0" w:line="240" w:lineRule="auto"/>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1</w:t>
            </w:r>
          </w:p>
        </w:tc>
        <w:tc>
          <w:tcPr>
            <w:tcW w:w="1276" w:type="dxa"/>
            <w:gridSpan w:val="2"/>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35.14</w:t>
            </w:r>
          </w:p>
        </w:tc>
        <w:tc>
          <w:tcPr>
            <w:tcW w:w="1147"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35.14.10</w:t>
            </w:r>
          </w:p>
        </w:tc>
        <w:tc>
          <w:tcPr>
            <w:tcW w:w="835"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Энергоснаб</w:t>
            </w:r>
            <w:r w:rsidRPr="003A323D">
              <w:rPr>
                <w:rFonts w:ascii="Times New Roman" w:eastAsia="Times New Roman" w:hAnsi="Times New Roman" w:cs="Times New Roman"/>
                <w:sz w:val="24"/>
                <w:szCs w:val="20"/>
                <w:lang w:eastAsia="ru-RU"/>
              </w:rPr>
              <w:lastRenderedPageBreak/>
              <w:t>жение</w:t>
            </w:r>
          </w:p>
        </w:tc>
        <w:tc>
          <w:tcPr>
            <w:tcW w:w="1203"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lastRenderedPageBreak/>
              <w:t>Соответствие ГОСТ</w:t>
            </w:r>
          </w:p>
        </w:tc>
        <w:tc>
          <w:tcPr>
            <w:tcW w:w="840"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245</w:t>
            </w:r>
          </w:p>
        </w:tc>
        <w:tc>
          <w:tcPr>
            <w:tcW w:w="924"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proofErr w:type="spellStart"/>
            <w:r w:rsidRPr="003A323D">
              <w:rPr>
                <w:rFonts w:ascii="Times New Roman" w:eastAsia="Times New Roman" w:hAnsi="Times New Roman" w:cs="Times New Roman"/>
                <w:sz w:val="24"/>
                <w:szCs w:val="20"/>
                <w:lang w:eastAsia="ru-RU"/>
              </w:rPr>
              <w:t>кВат</w:t>
            </w:r>
            <w:proofErr w:type="spellEnd"/>
            <w:r w:rsidRPr="003A323D">
              <w:rPr>
                <w:rFonts w:ascii="Times New Roman" w:eastAsia="Times New Roman" w:hAnsi="Times New Roman" w:cs="Times New Roman"/>
                <w:sz w:val="24"/>
                <w:szCs w:val="20"/>
                <w:lang w:eastAsia="ru-RU"/>
              </w:rPr>
              <w:t>/час</w:t>
            </w:r>
          </w:p>
        </w:tc>
        <w:tc>
          <w:tcPr>
            <w:tcW w:w="860" w:type="dxa"/>
          </w:tcPr>
          <w:p w:rsidR="00783FB0" w:rsidRPr="00632EC2" w:rsidRDefault="00783FB0" w:rsidP="004C7F74">
            <w:pPr>
              <w:widowControl w:val="0"/>
              <w:autoSpaceDE w:val="0"/>
              <w:autoSpaceDN w:val="0"/>
              <w:spacing w:after="0" w:line="240" w:lineRule="auto"/>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131578</w:t>
            </w:r>
          </w:p>
        </w:tc>
        <w:tc>
          <w:tcPr>
            <w:tcW w:w="938" w:type="dxa"/>
          </w:tcPr>
          <w:p w:rsidR="00783FB0" w:rsidRPr="003A323D" w:rsidRDefault="00783FB0" w:rsidP="0023002C">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18</w:t>
            </w:r>
            <w:r w:rsidR="0023002C">
              <w:rPr>
                <w:rFonts w:ascii="Times New Roman" w:eastAsia="Times New Roman" w:hAnsi="Times New Roman" w:cs="Times New Roman"/>
                <w:sz w:val="24"/>
                <w:szCs w:val="20"/>
                <w:lang w:eastAsia="ru-RU"/>
              </w:rPr>
              <w:t>000000000</w:t>
            </w:r>
          </w:p>
        </w:tc>
        <w:tc>
          <w:tcPr>
            <w:tcW w:w="1022"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Волгоградская </w:t>
            </w:r>
            <w:r w:rsidRPr="003A323D">
              <w:rPr>
                <w:rFonts w:ascii="Times New Roman" w:eastAsia="Times New Roman" w:hAnsi="Times New Roman" w:cs="Times New Roman"/>
                <w:sz w:val="24"/>
                <w:szCs w:val="20"/>
                <w:lang w:eastAsia="ru-RU"/>
              </w:rPr>
              <w:lastRenderedPageBreak/>
              <w:t>область</w:t>
            </w:r>
          </w:p>
        </w:tc>
        <w:tc>
          <w:tcPr>
            <w:tcW w:w="875" w:type="dxa"/>
          </w:tcPr>
          <w:p w:rsidR="00783FB0" w:rsidRPr="003A323D" w:rsidRDefault="00CE76E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80</w:t>
            </w:r>
            <w:r w:rsidR="00783FB0" w:rsidRPr="003A323D">
              <w:rPr>
                <w:rFonts w:ascii="Times New Roman" w:eastAsia="Times New Roman" w:hAnsi="Times New Roman" w:cs="Times New Roman"/>
                <w:sz w:val="24"/>
                <w:szCs w:val="20"/>
                <w:lang w:eastAsia="ru-RU"/>
              </w:rPr>
              <w:t>0000</w:t>
            </w:r>
          </w:p>
        </w:tc>
        <w:tc>
          <w:tcPr>
            <w:tcW w:w="1414"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val="en-US" w:eastAsia="ru-RU"/>
              </w:rPr>
            </w:pPr>
            <w:r w:rsidRPr="003A323D">
              <w:rPr>
                <w:rFonts w:ascii="Times New Roman" w:eastAsia="Times New Roman" w:hAnsi="Times New Roman" w:cs="Times New Roman"/>
                <w:sz w:val="24"/>
                <w:szCs w:val="20"/>
                <w:lang w:eastAsia="ru-RU"/>
              </w:rPr>
              <w:t>январь 201</w:t>
            </w:r>
            <w:r>
              <w:rPr>
                <w:rFonts w:ascii="Times New Roman" w:eastAsia="Times New Roman" w:hAnsi="Times New Roman" w:cs="Times New Roman"/>
                <w:sz w:val="24"/>
                <w:szCs w:val="20"/>
                <w:lang w:val="en-US" w:eastAsia="ru-RU"/>
              </w:rPr>
              <w:t>9</w:t>
            </w:r>
          </w:p>
        </w:tc>
        <w:tc>
          <w:tcPr>
            <w:tcW w:w="1078"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декабрь 201</w:t>
            </w:r>
            <w:r>
              <w:rPr>
                <w:rFonts w:ascii="Times New Roman" w:eastAsia="Times New Roman" w:hAnsi="Times New Roman" w:cs="Times New Roman"/>
                <w:sz w:val="24"/>
                <w:szCs w:val="20"/>
                <w:lang w:val="en-US" w:eastAsia="ru-RU"/>
              </w:rPr>
              <w:t>9</w:t>
            </w:r>
            <w:r w:rsidRPr="003A323D">
              <w:rPr>
                <w:rFonts w:ascii="Times New Roman" w:eastAsia="Times New Roman" w:hAnsi="Times New Roman" w:cs="Times New Roman"/>
                <w:sz w:val="24"/>
                <w:szCs w:val="20"/>
                <w:lang w:eastAsia="ru-RU"/>
              </w:rPr>
              <w:t xml:space="preserve"> г.</w:t>
            </w:r>
          </w:p>
        </w:tc>
        <w:tc>
          <w:tcPr>
            <w:tcW w:w="938" w:type="dxa"/>
          </w:tcPr>
          <w:p w:rsidR="00783FB0"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единственный </w:t>
            </w:r>
            <w:r w:rsidRPr="003A323D">
              <w:rPr>
                <w:rFonts w:ascii="Times New Roman" w:eastAsia="Times New Roman" w:hAnsi="Times New Roman" w:cs="Times New Roman"/>
                <w:sz w:val="24"/>
                <w:szCs w:val="20"/>
                <w:lang w:eastAsia="ru-RU"/>
              </w:rPr>
              <w:lastRenderedPageBreak/>
              <w:t>поставщик (подрядчик, исполнитель</w:t>
            </w:r>
            <w:proofErr w:type="gramStart"/>
            <w:r w:rsidRPr="003A323D">
              <w:rPr>
                <w:rFonts w:ascii="Times New Roman" w:eastAsia="Times New Roman" w:hAnsi="Times New Roman" w:cs="Times New Roman"/>
                <w:sz w:val="24"/>
                <w:szCs w:val="20"/>
                <w:lang w:eastAsia="ru-RU"/>
              </w:rPr>
              <w:t>)-</w:t>
            </w:r>
            <w:proofErr w:type="gramEnd"/>
            <w:r w:rsidRPr="003A323D">
              <w:rPr>
                <w:rFonts w:ascii="Times New Roman" w:eastAsia="Times New Roman" w:hAnsi="Times New Roman" w:cs="Times New Roman"/>
                <w:sz w:val="24"/>
                <w:szCs w:val="20"/>
                <w:lang w:eastAsia="ru-RU"/>
              </w:rPr>
              <w:t>прямая закупка</w:t>
            </w:r>
          </w:p>
          <w:p w:rsidR="00783FB0"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p>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23"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lastRenderedPageBreak/>
              <w:t>нет</w:t>
            </w:r>
          </w:p>
        </w:tc>
      </w:tr>
      <w:tr w:rsidR="00783FB0" w:rsidRPr="003A323D" w:rsidTr="004C7F74">
        <w:tc>
          <w:tcPr>
            <w:tcW w:w="913" w:type="dxa"/>
          </w:tcPr>
          <w:p w:rsidR="00783FB0" w:rsidRPr="00632EC2" w:rsidRDefault="00783FB0" w:rsidP="004C7F74">
            <w:pPr>
              <w:widowControl w:val="0"/>
              <w:autoSpaceDE w:val="0"/>
              <w:autoSpaceDN w:val="0"/>
              <w:spacing w:after="0" w:line="240" w:lineRule="auto"/>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lastRenderedPageBreak/>
              <w:t>2</w:t>
            </w:r>
          </w:p>
        </w:tc>
        <w:tc>
          <w:tcPr>
            <w:tcW w:w="1276" w:type="dxa"/>
            <w:gridSpan w:val="2"/>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35.14</w:t>
            </w:r>
          </w:p>
        </w:tc>
        <w:tc>
          <w:tcPr>
            <w:tcW w:w="1147"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35. 14. 10</w:t>
            </w:r>
          </w:p>
        </w:tc>
        <w:tc>
          <w:tcPr>
            <w:tcW w:w="835"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Энергоснабжение</w:t>
            </w:r>
          </w:p>
        </w:tc>
        <w:tc>
          <w:tcPr>
            <w:tcW w:w="1203"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Соответствие ГОСТ </w:t>
            </w:r>
          </w:p>
        </w:tc>
        <w:tc>
          <w:tcPr>
            <w:tcW w:w="840"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245</w:t>
            </w:r>
          </w:p>
        </w:tc>
        <w:tc>
          <w:tcPr>
            <w:tcW w:w="924"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proofErr w:type="spellStart"/>
            <w:r w:rsidRPr="003A323D">
              <w:rPr>
                <w:rFonts w:ascii="Times New Roman" w:eastAsia="Times New Roman" w:hAnsi="Times New Roman" w:cs="Times New Roman"/>
                <w:sz w:val="24"/>
                <w:szCs w:val="20"/>
                <w:lang w:eastAsia="ru-RU"/>
              </w:rPr>
              <w:t>кВат</w:t>
            </w:r>
            <w:proofErr w:type="spellEnd"/>
            <w:r w:rsidRPr="003A323D">
              <w:rPr>
                <w:rFonts w:ascii="Times New Roman" w:eastAsia="Times New Roman" w:hAnsi="Times New Roman" w:cs="Times New Roman"/>
                <w:sz w:val="24"/>
                <w:szCs w:val="20"/>
                <w:lang w:eastAsia="ru-RU"/>
              </w:rPr>
              <w:t>/час</w:t>
            </w:r>
          </w:p>
        </w:tc>
        <w:tc>
          <w:tcPr>
            <w:tcW w:w="860" w:type="dxa"/>
          </w:tcPr>
          <w:p w:rsidR="00783FB0" w:rsidRPr="00632EC2" w:rsidRDefault="00783FB0" w:rsidP="004C7F74">
            <w:pPr>
              <w:widowControl w:val="0"/>
              <w:autoSpaceDE w:val="0"/>
              <w:autoSpaceDN w:val="0"/>
              <w:spacing w:after="0" w:line="240" w:lineRule="auto"/>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16500</w:t>
            </w:r>
          </w:p>
        </w:tc>
        <w:tc>
          <w:tcPr>
            <w:tcW w:w="938" w:type="dxa"/>
          </w:tcPr>
          <w:p w:rsidR="00783FB0"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18</w:t>
            </w:r>
            <w:r>
              <w:rPr>
                <w:rFonts w:ascii="Times New Roman" w:eastAsia="Times New Roman" w:hAnsi="Times New Roman" w:cs="Times New Roman"/>
                <w:sz w:val="24"/>
                <w:szCs w:val="20"/>
                <w:lang w:eastAsia="ru-RU"/>
              </w:rPr>
              <w:t>000000000</w:t>
            </w:r>
          </w:p>
        </w:tc>
        <w:tc>
          <w:tcPr>
            <w:tcW w:w="1022"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Волгоградская область</w:t>
            </w:r>
          </w:p>
        </w:tc>
        <w:tc>
          <w:tcPr>
            <w:tcW w:w="875" w:type="dxa"/>
          </w:tcPr>
          <w:p w:rsidR="00783FB0" w:rsidRPr="003A323D" w:rsidRDefault="00C265F7"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w:t>
            </w:r>
            <w:r w:rsidR="00783FB0" w:rsidRPr="003A323D">
              <w:rPr>
                <w:rFonts w:ascii="Times New Roman" w:eastAsia="Times New Roman" w:hAnsi="Times New Roman" w:cs="Times New Roman"/>
                <w:sz w:val="24"/>
                <w:szCs w:val="20"/>
                <w:lang w:eastAsia="ru-RU"/>
              </w:rPr>
              <w:t>0000</w:t>
            </w:r>
          </w:p>
        </w:tc>
        <w:tc>
          <w:tcPr>
            <w:tcW w:w="1414"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январь 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eastAsia="ru-RU"/>
              </w:rPr>
              <w:t xml:space="preserve"> г.</w:t>
            </w:r>
          </w:p>
        </w:tc>
        <w:tc>
          <w:tcPr>
            <w:tcW w:w="1078"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декабрь 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eastAsia="ru-RU"/>
              </w:rPr>
              <w:t xml:space="preserve"> г.</w:t>
            </w:r>
          </w:p>
        </w:tc>
        <w:tc>
          <w:tcPr>
            <w:tcW w:w="938" w:type="dxa"/>
          </w:tcPr>
          <w:p w:rsidR="00783FB0"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единственный поставщик (подрядчик, исполнитель</w:t>
            </w:r>
            <w:proofErr w:type="gramStart"/>
            <w:r w:rsidRPr="003A323D">
              <w:rPr>
                <w:rFonts w:ascii="Times New Roman" w:eastAsia="Times New Roman" w:hAnsi="Times New Roman" w:cs="Times New Roman"/>
                <w:sz w:val="24"/>
                <w:szCs w:val="20"/>
                <w:lang w:eastAsia="ru-RU"/>
              </w:rPr>
              <w:t>)-</w:t>
            </w:r>
            <w:proofErr w:type="gramEnd"/>
            <w:r w:rsidRPr="003A323D">
              <w:rPr>
                <w:rFonts w:ascii="Times New Roman" w:eastAsia="Times New Roman" w:hAnsi="Times New Roman" w:cs="Times New Roman"/>
                <w:sz w:val="24"/>
                <w:szCs w:val="20"/>
                <w:lang w:eastAsia="ru-RU"/>
              </w:rPr>
              <w:t>прямая закупка</w:t>
            </w:r>
          </w:p>
          <w:p w:rsidR="00783FB0"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p>
          <w:p w:rsidR="00783FB0"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p>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23" w:type="dxa"/>
          </w:tcPr>
          <w:p w:rsidR="00783FB0" w:rsidRPr="003A323D" w:rsidRDefault="00783FB0"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нет</w:t>
            </w:r>
          </w:p>
        </w:tc>
      </w:tr>
      <w:tr w:rsidR="0023002C" w:rsidRPr="003A323D" w:rsidTr="004C7F74">
        <w:tc>
          <w:tcPr>
            <w:tcW w:w="91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1276" w:type="dxa"/>
            <w:gridSpan w:val="2"/>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01.11.31</w:t>
            </w:r>
          </w:p>
        </w:tc>
        <w:tc>
          <w:tcPr>
            <w:tcW w:w="1147"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01.11</w:t>
            </w:r>
          </w:p>
        </w:tc>
        <w:tc>
          <w:tcPr>
            <w:tcW w:w="835" w:type="dxa"/>
          </w:tcPr>
          <w:p w:rsidR="0023002C"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Семена</w:t>
            </w:r>
            <w:r>
              <w:rPr>
                <w:rFonts w:ascii="Times New Roman" w:eastAsia="Times New Roman" w:hAnsi="Times New Roman" w:cs="Times New Roman"/>
                <w:sz w:val="24"/>
                <w:szCs w:val="20"/>
                <w:lang w:eastAsia="ru-RU"/>
              </w:rPr>
              <w:t xml:space="preserve"> </w:t>
            </w:r>
            <w:proofErr w:type="gramStart"/>
            <w:r>
              <w:rPr>
                <w:rFonts w:ascii="Times New Roman" w:eastAsia="Times New Roman" w:hAnsi="Times New Roman" w:cs="Times New Roman"/>
                <w:sz w:val="24"/>
                <w:szCs w:val="20"/>
                <w:lang w:eastAsia="ru-RU"/>
              </w:rPr>
              <w:t>под</w:t>
            </w:r>
            <w:proofErr w:type="gramEnd"/>
          </w:p>
          <w:p w:rsidR="0023002C"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солнеч</w:t>
            </w:r>
            <w:proofErr w:type="spellEnd"/>
          </w:p>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ника</w:t>
            </w:r>
            <w:proofErr w:type="spellEnd"/>
          </w:p>
        </w:tc>
        <w:tc>
          <w:tcPr>
            <w:tcW w:w="1203" w:type="dxa"/>
          </w:tcPr>
          <w:p w:rsidR="0023002C" w:rsidRPr="003A323D" w:rsidRDefault="0023002C" w:rsidP="00874E82">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Соответствие ГОСТ </w:t>
            </w:r>
          </w:p>
        </w:tc>
        <w:tc>
          <w:tcPr>
            <w:tcW w:w="840"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924"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60"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lang w:eastAsia="ru-RU"/>
              </w:rPr>
            </w:pPr>
            <w:r w:rsidRPr="003A323D">
              <w:rPr>
                <w:rFonts w:ascii="Times New Roman" w:eastAsia="Times New Roman" w:hAnsi="Times New Roman" w:cs="Times New Roman"/>
                <w:lang w:eastAsia="ru-RU"/>
              </w:rPr>
              <w:t xml:space="preserve">невозможно определить </w:t>
            </w:r>
            <w:r>
              <w:rPr>
                <w:rFonts w:ascii="Times New Roman" w:eastAsia="Times New Roman" w:hAnsi="Times New Roman" w:cs="Times New Roman"/>
                <w:lang w:eastAsia="ru-RU"/>
              </w:rPr>
              <w:t>количе</w:t>
            </w:r>
            <w:r w:rsidRPr="003A323D">
              <w:rPr>
                <w:rFonts w:ascii="Times New Roman" w:eastAsia="Times New Roman" w:hAnsi="Times New Roman" w:cs="Times New Roman"/>
                <w:lang w:eastAsia="ru-RU"/>
              </w:rPr>
              <w:t>ство</w:t>
            </w:r>
            <w:r>
              <w:rPr>
                <w:rFonts w:ascii="Times New Roman" w:eastAsia="Times New Roman" w:hAnsi="Times New Roman" w:cs="Times New Roman"/>
                <w:lang w:eastAsia="ru-RU"/>
              </w:rPr>
              <w:t xml:space="preserve"> </w:t>
            </w:r>
            <w:r w:rsidRPr="003A323D">
              <w:rPr>
                <w:rFonts w:ascii="Times New Roman" w:eastAsia="Times New Roman" w:hAnsi="Times New Roman" w:cs="Times New Roman"/>
                <w:lang w:eastAsia="ru-RU"/>
              </w:rPr>
              <w:t>(объём)</w:t>
            </w:r>
          </w:p>
        </w:tc>
        <w:tc>
          <w:tcPr>
            <w:tcW w:w="938" w:type="dxa"/>
          </w:tcPr>
          <w:p w:rsidR="0023002C" w:rsidRDefault="0023002C">
            <w:r w:rsidRPr="00AD26D0">
              <w:rPr>
                <w:rFonts w:ascii="Times New Roman" w:eastAsia="Times New Roman" w:hAnsi="Times New Roman" w:cs="Times New Roman"/>
                <w:sz w:val="24"/>
                <w:szCs w:val="20"/>
                <w:lang w:eastAsia="ru-RU"/>
              </w:rPr>
              <w:t>18000000000</w:t>
            </w:r>
          </w:p>
        </w:tc>
        <w:tc>
          <w:tcPr>
            <w:tcW w:w="1022"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Волгоградская область</w:t>
            </w:r>
          </w:p>
        </w:tc>
        <w:tc>
          <w:tcPr>
            <w:tcW w:w="875" w:type="dxa"/>
          </w:tcPr>
          <w:p w:rsidR="0023002C" w:rsidRPr="00632EC2" w:rsidRDefault="0023002C" w:rsidP="00F27605">
            <w:pPr>
              <w:widowControl w:val="0"/>
              <w:autoSpaceDE w:val="0"/>
              <w:autoSpaceDN w:val="0"/>
              <w:spacing w:after="0" w:line="240" w:lineRule="auto"/>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490000</w:t>
            </w:r>
          </w:p>
        </w:tc>
        <w:tc>
          <w:tcPr>
            <w:tcW w:w="1414"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февраль </w:t>
            </w:r>
            <w:r w:rsidRPr="003A323D">
              <w:rPr>
                <w:rFonts w:ascii="Times New Roman" w:eastAsia="Times New Roman" w:hAnsi="Times New Roman" w:cs="Times New Roman"/>
                <w:sz w:val="24"/>
                <w:szCs w:val="20"/>
                <w:lang w:eastAsia="ru-RU"/>
              </w:rPr>
              <w:t>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eastAsia="ru-RU"/>
              </w:rPr>
              <w:t xml:space="preserve"> г.</w:t>
            </w:r>
          </w:p>
        </w:tc>
        <w:tc>
          <w:tcPr>
            <w:tcW w:w="1078"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ма</w:t>
            </w:r>
            <w:r>
              <w:rPr>
                <w:rFonts w:ascii="Times New Roman" w:eastAsia="Times New Roman" w:hAnsi="Times New Roman" w:cs="Times New Roman"/>
                <w:sz w:val="24"/>
                <w:szCs w:val="20"/>
                <w:lang w:eastAsia="ru-RU"/>
              </w:rPr>
              <w:t>й</w:t>
            </w:r>
            <w:r w:rsidRPr="003A323D">
              <w:rPr>
                <w:rFonts w:ascii="Times New Roman" w:eastAsia="Times New Roman" w:hAnsi="Times New Roman" w:cs="Times New Roman"/>
                <w:sz w:val="24"/>
                <w:szCs w:val="20"/>
                <w:lang w:eastAsia="ru-RU"/>
              </w:rPr>
              <w:t xml:space="preserve"> 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eastAsia="ru-RU"/>
              </w:rPr>
              <w:t xml:space="preserve"> г.</w:t>
            </w:r>
          </w:p>
        </w:tc>
        <w:tc>
          <w:tcPr>
            <w:tcW w:w="938" w:type="dxa"/>
          </w:tcPr>
          <w:p w:rsidR="0023002C" w:rsidRPr="00F27605" w:rsidRDefault="0023002C" w:rsidP="004C7F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котировок в электронной форме</w:t>
            </w:r>
          </w:p>
        </w:tc>
        <w:tc>
          <w:tcPr>
            <w:tcW w:w="82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w:t>
            </w:r>
          </w:p>
        </w:tc>
      </w:tr>
      <w:tr w:rsidR="0023002C" w:rsidRPr="003A323D" w:rsidTr="004C7F74">
        <w:tc>
          <w:tcPr>
            <w:tcW w:w="91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c>
          <w:tcPr>
            <w:tcW w:w="1276" w:type="dxa"/>
            <w:gridSpan w:val="2"/>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19.20.</w:t>
            </w:r>
          </w:p>
        </w:tc>
        <w:tc>
          <w:tcPr>
            <w:tcW w:w="1147"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19.20.21.300</w:t>
            </w:r>
          </w:p>
        </w:tc>
        <w:tc>
          <w:tcPr>
            <w:tcW w:w="835"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Поставка дизельного топлива </w:t>
            </w:r>
          </w:p>
        </w:tc>
        <w:tc>
          <w:tcPr>
            <w:tcW w:w="1203" w:type="dxa"/>
          </w:tcPr>
          <w:p w:rsidR="0023002C" w:rsidRPr="003A323D" w:rsidRDefault="0023002C" w:rsidP="00874E82">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Соответствие ГОСТ </w:t>
            </w:r>
          </w:p>
        </w:tc>
        <w:tc>
          <w:tcPr>
            <w:tcW w:w="840"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112</w:t>
            </w:r>
          </w:p>
        </w:tc>
        <w:tc>
          <w:tcPr>
            <w:tcW w:w="924"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литр; кубический дециметр</w:t>
            </w:r>
          </w:p>
        </w:tc>
        <w:tc>
          <w:tcPr>
            <w:tcW w:w="860"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7000</w:t>
            </w:r>
          </w:p>
        </w:tc>
        <w:tc>
          <w:tcPr>
            <w:tcW w:w="938" w:type="dxa"/>
          </w:tcPr>
          <w:p w:rsidR="0023002C" w:rsidRDefault="0023002C">
            <w:r w:rsidRPr="00AD26D0">
              <w:rPr>
                <w:rFonts w:ascii="Times New Roman" w:eastAsia="Times New Roman" w:hAnsi="Times New Roman" w:cs="Times New Roman"/>
                <w:sz w:val="24"/>
                <w:szCs w:val="20"/>
                <w:lang w:eastAsia="ru-RU"/>
              </w:rPr>
              <w:t>18000000000</w:t>
            </w:r>
          </w:p>
        </w:tc>
        <w:tc>
          <w:tcPr>
            <w:tcW w:w="1022"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Волгоградская область</w:t>
            </w:r>
          </w:p>
        </w:tc>
        <w:tc>
          <w:tcPr>
            <w:tcW w:w="875"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360000</w:t>
            </w:r>
          </w:p>
        </w:tc>
        <w:tc>
          <w:tcPr>
            <w:tcW w:w="1414"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март</w:t>
            </w:r>
            <w:r w:rsidRPr="003A323D">
              <w:rPr>
                <w:rFonts w:ascii="Times New Roman" w:eastAsia="Times New Roman" w:hAnsi="Times New Roman" w:cs="Times New Roman"/>
                <w:sz w:val="24"/>
                <w:szCs w:val="20"/>
                <w:lang w:eastAsia="ru-RU"/>
              </w:rPr>
              <w:t xml:space="preserve"> 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eastAsia="ru-RU"/>
              </w:rPr>
              <w:t xml:space="preserve"> г.</w:t>
            </w:r>
          </w:p>
        </w:tc>
        <w:tc>
          <w:tcPr>
            <w:tcW w:w="1078" w:type="dxa"/>
          </w:tcPr>
          <w:p w:rsidR="0023002C"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май </w:t>
            </w:r>
          </w:p>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eastAsia="ru-RU"/>
              </w:rPr>
              <w:t xml:space="preserve"> г.</w:t>
            </w:r>
          </w:p>
        </w:tc>
        <w:tc>
          <w:tcPr>
            <w:tcW w:w="938" w:type="dxa"/>
          </w:tcPr>
          <w:p w:rsidR="0023002C" w:rsidRPr="003A323D" w:rsidRDefault="0023002C" w:rsidP="004C7F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котировок в электронной форме</w:t>
            </w:r>
          </w:p>
        </w:tc>
        <w:tc>
          <w:tcPr>
            <w:tcW w:w="82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w:t>
            </w:r>
          </w:p>
        </w:tc>
      </w:tr>
      <w:tr w:rsidR="0023002C" w:rsidRPr="003A323D" w:rsidTr="004C7F74">
        <w:tc>
          <w:tcPr>
            <w:tcW w:w="913" w:type="dxa"/>
          </w:tcPr>
          <w:p w:rsidR="0023002C"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5</w:t>
            </w:r>
          </w:p>
        </w:tc>
        <w:tc>
          <w:tcPr>
            <w:tcW w:w="1276" w:type="dxa"/>
            <w:gridSpan w:val="2"/>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35.30.14</w:t>
            </w:r>
          </w:p>
        </w:tc>
        <w:tc>
          <w:tcPr>
            <w:tcW w:w="1147"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35.30.11.120</w:t>
            </w:r>
          </w:p>
        </w:tc>
        <w:tc>
          <w:tcPr>
            <w:tcW w:w="835"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Поставка тепловой энергии</w:t>
            </w:r>
          </w:p>
        </w:tc>
        <w:tc>
          <w:tcPr>
            <w:tcW w:w="1203"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бесперебойная поставка в соответствии с </w:t>
            </w:r>
            <w:proofErr w:type="gramStart"/>
            <w:r w:rsidRPr="003A323D">
              <w:rPr>
                <w:rFonts w:ascii="Times New Roman" w:eastAsia="Times New Roman" w:hAnsi="Times New Roman" w:cs="Times New Roman"/>
                <w:sz w:val="24"/>
                <w:szCs w:val="20"/>
                <w:lang w:eastAsia="ru-RU"/>
              </w:rPr>
              <w:t>соответствующим</w:t>
            </w:r>
            <w:proofErr w:type="gramEnd"/>
            <w:r w:rsidRPr="003A323D">
              <w:rPr>
                <w:rFonts w:ascii="Times New Roman" w:eastAsia="Times New Roman" w:hAnsi="Times New Roman" w:cs="Times New Roman"/>
                <w:sz w:val="24"/>
                <w:szCs w:val="20"/>
                <w:lang w:eastAsia="ru-RU"/>
              </w:rPr>
              <w:t xml:space="preserve"> СНиП</w:t>
            </w:r>
          </w:p>
        </w:tc>
        <w:tc>
          <w:tcPr>
            <w:tcW w:w="840"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233</w:t>
            </w:r>
          </w:p>
        </w:tc>
        <w:tc>
          <w:tcPr>
            <w:tcW w:w="924"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proofErr w:type="spellStart"/>
            <w:r w:rsidRPr="003A323D">
              <w:rPr>
                <w:rFonts w:ascii="Times New Roman" w:eastAsia="Times New Roman" w:hAnsi="Times New Roman" w:cs="Times New Roman"/>
                <w:sz w:val="24"/>
                <w:szCs w:val="20"/>
                <w:lang w:eastAsia="ru-RU"/>
              </w:rPr>
              <w:t>гКал</w:t>
            </w:r>
            <w:proofErr w:type="spellEnd"/>
          </w:p>
        </w:tc>
        <w:tc>
          <w:tcPr>
            <w:tcW w:w="860"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150</w:t>
            </w:r>
          </w:p>
        </w:tc>
        <w:tc>
          <w:tcPr>
            <w:tcW w:w="938" w:type="dxa"/>
          </w:tcPr>
          <w:p w:rsidR="0023002C" w:rsidRDefault="0023002C">
            <w:r w:rsidRPr="00281915">
              <w:rPr>
                <w:rFonts w:ascii="Times New Roman" w:eastAsia="Times New Roman" w:hAnsi="Times New Roman" w:cs="Times New Roman"/>
                <w:sz w:val="24"/>
                <w:szCs w:val="20"/>
                <w:lang w:eastAsia="ru-RU"/>
              </w:rPr>
              <w:t>18000000000</w:t>
            </w:r>
          </w:p>
        </w:tc>
        <w:tc>
          <w:tcPr>
            <w:tcW w:w="1022"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Волгоградская область</w:t>
            </w:r>
          </w:p>
        </w:tc>
        <w:tc>
          <w:tcPr>
            <w:tcW w:w="875"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342964,80</w:t>
            </w:r>
          </w:p>
        </w:tc>
        <w:tc>
          <w:tcPr>
            <w:tcW w:w="1414"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январь </w:t>
            </w:r>
            <w:r w:rsidRPr="003A323D">
              <w:rPr>
                <w:rFonts w:ascii="Times New Roman" w:eastAsia="Times New Roman" w:hAnsi="Times New Roman" w:cs="Times New Roman"/>
                <w:sz w:val="24"/>
                <w:szCs w:val="20"/>
                <w:lang w:eastAsia="ru-RU"/>
              </w:rPr>
              <w:t>201</w:t>
            </w:r>
            <w:r>
              <w:rPr>
                <w:rFonts w:ascii="Times New Roman" w:eastAsia="Times New Roman" w:hAnsi="Times New Roman" w:cs="Times New Roman"/>
                <w:sz w:val="24"/>
                <w:szCs w:val="20"/>
                <w:lang w:val="en-US" w:eastAsia="ru-RU"/>
              </w:rPr>
              <w:t xml:space="preserve">9 </w:t>
            </w:r>
            <w:r w:rsidRPr="003A323D">
              <w:rPr>
                <w:rFonts w:ascii="Times New Roman" w:eastAsia="Times New Roman" w:hAnsi="Times New Roman" w:cs="Times New Roman"/>
                <w:sz w:val="24"/>
                <w:szCs w:val="20"/>
                <w:lang w:eastAsia="ru-RU"/>
              </w:rPr>
              <w:t>г.</w:t>
            </w:r>
          </w:p>
        </w:tc>
        <w:tc>
          <w:tcPr>
            <w:tcW w:w="1078" w:type="dxa"/>
          </w:tcPr>
          <w:p w:rsidR="0023002C" w:rsidRPr="003A323D" w:rsidRDefault="0023002C" w:rsidP="004672D2">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февраль</w:t>
            </w:r>
            <w:r w:rsidRPr="003A323D">
              <w:rPr>
                <w:rFonts w:ascii="Times New Roman" w:eastAsia="Times New Roman" w:hAnsi="Times New Roman" w:cs="Times New Roman"/>
                <w:sz w:val="24"/>
                <w:szCs w:val="20"/>
                <w:lang w:eastAsia="ru-RU"/>
              </w:rPr>
              <w:t xml:space="preserve"> 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val="en-US" w:eastAsia="ru-RU"/>
              </w:rPr>
              <w:t xml:space="preserve"> </w:t>
            </w:r>
            <w:r w:rsidRPr="003A323D">
              <w:rPr>
                <w:rFonts w:ascii="Times New Roman" w:eastAsia="Times New Roman" w:hAnsi="Times New Roman" w:cs="Times New Roman"/>
                <w:sz w:val="24"/>
                <w:szCs w:val="20"/>
                <w:lang w:eastAsia="ru-RU"/>
              </w:rPr>
              <w:t>г.</w:t>
            </w:r>
          </w:p>
        </w:tc>
        <w:tc>
          <w:tcPr>
            <w:tcW w:w="938" w:type="dxa"/>
          </w:tcPr>
          <w:p w:rsidR="0023002C" w:rsidRPr="003A323D" w:rsidRDefault="0023002C" w:rsidP="009E7F63">
            <w:pPr>
              <w:spacing w:after="0" w:line="240" w:lineRule="auto"/>
              <w:rPr>
                <w:rFonts w:ascii="Times New Roman" w:eastAsia="Times New Roman" w:hAnsi="Times New Roman" w:cs="Times New Roman"/>
                <w:sz w:val="24"/>
                <w:szCs w:val="24"/>
                <w:lang w:eastAsia="ru-RU"/>
              </w:rPr>
            </w:pPr>
            <w:r w:rsidRPr="003A323D">
              <w:rPr>
                <w:rFonts w:ascii="Times New Roman" w:eastAsia="Times New Roman" w:hAnsi="Times New Roman" w:cs="Times New Roman"/>
                <w:sz w:val="24"/>
                <w:szCs w:val="24"/>
                <w:lang w:eastAsia="ru-RU"/>
              </w:rPr>
              <w:t>единственный поставщик (подрядчик, исполнитель</w:t>
            </w:r>
            <w:proofErr w:type="gramStart"/>
            <w:r w:rsidRPr="003A323D">
              <w:rPr>
                <w:rFonts w:ascii="Times New Roman" w:eastAsia="Times New Roman" w:hAnsi="Times New Roman" w:cs="Times New Roman"/>
                <w:sz w:val="24"/>
                <w:szCs w:val="24"/>
                <w:lang w:eastAsia="ru-RU"/>
              </w:rPr>
              <w:t>)-</w:t>
            </w:r>
            <w:proofErr w:type="gramEnd"/>
            <w:r w:rsidRPr="003A323D">
              <w:rPr>
                <w:rFonts w:ascii="Times New Roman" w:eastAsia="Times New Roman" w:hAnsi="Times New Roman" w:cs="Times New Roman"/>
                <w:sz w:val="24"/>
                <w:szCs w:val="24"/>
                <w:lang w:eastAsia="ru-RU"/>
              </w:rPr>
              <w:t>прямая закупка</w:t>
            </w:r>
          </w:p>
        </w:tc>
        <w:tc>
          <w:tcPr>
            <w:tcW w:w="823"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нет</w:t>
            </w:r>
          </w:p>
        </w:tc>
      </w:tr>
      <w:tr w:rsidR="0023002C" w:rsidRPr="003A323D" w:rsidTr="004C7F74">
        <w:tc>
          <w:tcPr>
            <w:tcW w:w="91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1276" w:type="dxa"/>
            <w:gridSpan w:val="2"/>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35.30.14</w:t>
            </w:r>
          </w:p>
        </w:tc>
        <w:tc>
          <w:tcPr>
            <w:tcW w:w="1147"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35.30.11.120</w:t>
            </w:r>
          </w:p>
        </w:tc>
        <w:tc>
          <w:tcPr>
            <w:tcW w:w="835"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Поставка тепловой энергии</w:t>
            </w:r>
          </w:p>
        </w:tc>
        <w:tc>
          <w:tcPr>
            <w:tcW w:w="120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бесперебойная поставка в соответствии с </w:t>
            </w:r>
            <w:proofErr w:type="gramStart"/>
            <w:r w:rsidRPr="003A323D">
              <w:rPr>
                <w:rFonts w:ascii="Times New Roman" w:eastAsia="Times New Roman" w:hAnsi="Times New Roman" w:cs="Times New Roman"/>
                <w:sz w:val="24"/>
                <w:szCs w:val="20"/>
                <w:lang w:eastAsia="ru-RU"/>
              </w:rPr>
              <w:t>соответствующим</w:t>
            </w:r>
            <w:proofErr w:type="gramEnd"/>
            <w:r w:rsidRPr="003A323D">
              <w:rPr>
                <w:rFonts w:ascii="Times New Roman" w:eastAsia="Times New Roman" w:hAnsi="Times New Roman" w:cs="Times New Roman"/>
                <w:sz w:val="24"/>
                <w:szCs w:val="20"/>
                <w:lang w:eastAsia="ru-RU"/>
              </w:rPr>
              <w:t xml:space="preserve"> СНиП</w:t>
            </w:r>
          </w:p>
        </w:tc>
        <w:tc>
          <w:tcPr>
            <w:tcW w:w="840"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233</w:t>
            </w:r>
          </w:p>
        </w:tc>
        <w:tc>
          <w:tcPr>
            <w:tcW w:w="924"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proofErr w:type="spellStart"/>
            <w:r w:rsidRPr="003A323D">
              <w:rPr>
                <w:rFonts w:ascii="Times New Roman" w:eastAsia="Times New Roman" w:hAnsi="Times New Roman" w:cs="Times New Roman"/>
                <w:sz w:val="24"/>
                <w:szCs w:val="20"/>
                <w:lang w:eastAsia="ru-RU"/>
              </w:rPr>
              <w:t>гКал</w:t>
            </w:r>
            <w:proofErr w:type="spellEnd"/>
          </w:p>
        </w:tc>
        <w:tc>
          <w:tcPr>
            <w:tcW w:w="860"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350</w:t>
            </w:r>
          </w:p>
        </w:tc>
        <w:tc>
          <w:tcPr>
            <w:tcW w:w="938" w:type="dxa"/>
          </w:tcPr>
          <w:p w:rsidR="0023002C" w:rsidRDefault="0023002C">
            <w:r w:rsidRPr="00281915">
              <w:rPr>
                <w:rFonts w:ascii="Times New Roman" w:eastAsia="Times New Roman" w:hAnsi="Times New Roman" w:cs="Times New Roman"/>
                <w:sz w:val="24"/>
                <w:szCs w:val="20"/>
                <w:lang w:eastAsia="ru-RU"/>
              </w:rPr>
              <w:t>18000000000</w:t>
            </w:r>
          </w:p>
        </w:tc>
        <w:tc>
          <w:tcPr>
            <w:tcW w:w="1022"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Волгоградская область</w:t>
            </w:r>
          </w:p>
        </w:tc>
        <w:tc>
          <w:tcPr>
            <w:tcW w:w="875"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800251,2</w:t>
            </w:r>
          </w:p>
        </w:tc>
        <w:tc>
          <w:tcPr>
            <w:tcW w:w="1414"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февраль 201</w:t>
            </w:r>
            <w:r>
              <w:rPr>
                <w:rFonts w:ascii="Times New Roman" w:eastAsia="Times New Roman" w:hAnsi="Times New Roman" w:cs="Times New Roman"/>
                <w:sz w:val="24"/>
                <w:szCs w:val="20"/>
                <w:lang w:val="en-US" w:eastAsia="ru-RU"/>
              </w:rPr>
              <w:t xml:space="preserve">9 </w:t>
            </w:r>
            <w:r w:rsidRPr="003A323D">
              <w:rPr>
                <w:rFonts w:ascii="Times New Roman" w:eastAsia="Times New Roman" w:hAnsi="Times New Roman" w:cs="Times New Roman"/>
                <w:sz w:val="24"/>
                <w:szCs w:val="20"/>
                <w:lang w:eastAsia="ru-RU"/>
              </w:rPr>
              <w:t>г.</w:t>
            </w:r>
          </w:p>
        </w:tc>
        <w:tc>
          <w:tcPr>
            <w:tcW w:w="1078"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апрель 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val="en-US" w:eastAsia="ru-RU"/>
              </w:rPr>
              <w:t xml:space="preserve"> </w:t>
            </w:r>
            <w:r w:rsidRPr="003A323D">
              <w:rPr>
                <w:rFonts w:ascii="Times New Roman" w:eastAsia="Times New Roman" w:hAnsi="Times New Roman" w:cs="Times New Roman"/>
                <w:sz w:val="24"/>
                <w:szCs w:val="20"/>
                <w:lang w:eastAsia="ru-RU"/>
              </w:rPr>
              <w:t>г.</w:t>
            </w:r>
          </w:p>
        </w:tc>
        <w:tc>
          <w:tcPr>
            <w:tcW w:w="938" w:type="dxa"/>
          </w:tcPr>
          <w:p w:rsidR="0023002C" w:rsidRPr="003A323D" w:rsidRDefault="0023002C" w:rsidP="004C7F74">
            <w:pPr>
              <w:spacing w:after="0" w:line="240" w:lineRule="auto"/>
              <w:rPr>
                <w:rFonts w:ascii="Times New Roman" w:eastAsia="Times New Roman" w:hAnsi="Times New Roman" w:cs="Times New Roman"/>
                <w:sz w:val="24"/>
                <w:szCs w:val="24"/>
                <w:lang w:eastAsia="ru-RU"/>
              </w:rPr>
            </w:pPr>
            <w:r w:rsidRPr="003A323D">
              <w:rPr>
                <w:rFonts w:ascii="Times New Roman" w:eastAsia="Times New Roman" w:hAnsi="Times New Roman" w:cs="Times New Roman"/>
                <w:sz w:val="24"/>
                <w:szCs w:val="24"/>
                <w:lang w:eastAsia="ru-RU"/>
              </w:rPr>
              <w:t>единственный поставщик (подрядчик, исполнитель</w:t>
            </w:r>
            <w:proofErr w:type="gramStart"/>
            <w:r w:rsidRPr="003A323D">
              <w:rPr>
                <w:rFonts w:ascii="Times New Roman" w:eastAsia="Times New Roman" w:hAnsi="Times New Roman" w:cs="Times New Roman"/>
                <w:sz w:val="24"/>
                <w:szCs w:val="24"/>
                <w:lang w:eastAsia="ru-RU"/>
              </w:rPr>
              <w:t>)-</w:t>
            </w:r>
            <w:proofErr w:type="gramEnd"/>
            <w:r w:rsidRPr="003A323D">
              <w:rPr>
                <w:rFonts w:ascii="Times New Roman" w:eastAsia="Times New Roman" w:hAnsi="Times New Roman" w:cs="Times New Roman"/>
                <w:sz w:val="24"/>
                <w:szCs w:val="24"/>
                <w:lang w:eastAsia="ru-RU"/>
              </w:rPr>
              <w:t>прямая закупка</w:t>
            </w:r>
          </w:p>
        </w:tc>
        <w:tc>
          <w:tcPr>
            <w:tcW w:w="82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нет</w:t>
            </w:r>
          </w:p>
        </w:tc>
      </w:tr>
      <w:tr w:rsidR="0023002C" w:rsidRPr="003A323D" w:rsidTr="004C7F74">
        <w:tc>
          <w:tcPr>
            <w:tcW w:w="913" w:type="dxa"/>
          </w:tcPr>
          <w:p w:rsidR="0023002C"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p>
        </w:tc>
        <w:tc>
          <w:tcPr>
            <w:tcW w:w="1276" w:type="dxa"/>
            <w:gridSpan w:val="2"/>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01.11.31</w:t>
            </w:r>
          </w:p>
        </w:tc>
        <w:tc>
          <w:tcPr>
            <w:tcW w:w="1147"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01.11</w:t>
            </w:r>
          </w:p>
        </w:tc>
        <w:tc>
          <w:tcPr>
            <w:tcW w:w="835" w:type="dxa"/>
          </w:tcPr>
          <w:p w:rsidR="0023002C"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Семена</w:t>
            </w:r>
            <w:r>
              <w:rPr>
                <w:rFonts w:ascii="Times New Roman" w:eastAsia="Times New Roman" w:hAnsi="Times New Roman" w:cs="Times New Roman"/>
                <w:sz w:val="24"/>
                <w:szCs w:val="20"/>
                <w:lang w:eastAsia="ru-RU"/>
              </w:rPr>
              <w:t xml:space="preserve"> </w:t>
            </w:r>
            <w:proofErr w:type="gramStart"/>
            <w:r>
              <w:rPr>
                <w:rFonts w:ascii="Times New Roman" w:eastAsia="Times New Roman" w:hAnsi="Times New Roman" w:cs="Times New Roman"/>
                <w:sz w:val="24"/>
                <w:szCs w:val="20"/>
                <w:lang w:eastAsia="ru-RU"/>
              </w:rPr>
              <w:t>под</w:t>
            </w:r>
            <w:proofErr w:type="gramEnd"/>
          </w:p>
          <w:p w:rsidR="0023002C"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солнеч</w:t>
            </w:r>
            <w:proofErr w:type="spellEnd"/>
          </w:p>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ника</w:t>
            </w:r>
            <w:proofErr w:type="spellEnd"/>
          </w:p>
        </w:tc>
        <w:tc>
          <w:tcPr>
            <w:tcW w:w="1203" w:type="dxa"/>
          </w:tcPr>
          <w:p w:rsidR="0023002C" w:rsidRPr="003A323D" w:rsidRDefault="0023002C" w:rsidP="00874E82">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Соответствие ГОСТ </w:t>
            </w:r>
          </w:p>
        </w:tc>
        <w:tc>
          <w:tcPr>
            <w:tcW w:w="840"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924"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60"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lang w:eastAsia="ru-RU"/>
              </w:rPr>
            </w:pPr>
            <w:r w:rsidRPr="003A323D">
              <w:rPr>
                <w:rFonts w:ascii="Times New Roman" w:eastAsia="Times New Roman" w:hAnsi="Times New Roman" w:cs="Times New Roman"/>
                <w:lang w:eastAsia="ru-RU"/>
              </w:rPr>
              <w:t xml:space="preserve">невозможно определить </w:t>
            </w:r>
            <w:r>
              <w:rPr>
                <w:rFonts w:ascii="Times New Roman" w:eastAsia="Times New Roman" w:hAnsi="Times New Roman" w:cs="Times New Roman"/>
                <w:lang w:eastAsia="ru-RU"/>
              </w:rPr>
              <w:t>количе</w:t>
            </w:r>
            <w:r w:rsidRPr="003A323D">
              <w:rPr>
                <w:rFonts w:ascii="Times New Roman" w:eastAsia="Times New Roman" w:hAnsi="Times New Roman" w:cs="Times New Roman"/>
                <w:lang w:eastAsia="ru-RU"/>
              </w:rPr>
              <w:t>ство</w:t>
            </w:r>
            <w:r>
              <w:rPr>
                <w:rFonts w:ascii="Times New Roman" w:eastAsia="Times New Roman" w:hAnsi="Times New Roman" w:cs="Times New Roman"/>
                <w:lang w:eastAsia="ru-RU"/>
              </w:rPr>
              <w:t xml:space="preserve"> </w:t>
            </w:r>
            <w:r w:rsidRPr="003A323D">
              <w:rPr>
                <w:rFonts w:ascii="Times New Roman" w:eastAsia="Times New Roman" w:hAnsi="Times New Roman" w:cs="Times New Roman"/>
                <w:lang w:eastAsia="ru-RU"/>
              </w:rPr>
              <w:t>(объём)</w:t>
            </w:r>
          </w:p>
        </w:tc>
        <w:tc>
          <w:tcPr>
            <w:tcW w:w="938" w:type="dxa"/>
          </w:tcPr>
          <w:p w:rsidR="0023002C" w:rsidRDefault="0023002C">
            <w:r w:rsidRPr="00281915">
              <w:rPr>
                <w:rFonts w:ascii="Times New Roman" w:eastAsia="Times New Roman" w:hAnsi="Times New Roman" w:cs="Times New Roman"/>
                <w:sz w:val="24"/>
                <w:szCs w:val="20"/>
                <w:lang w:eastAsia="ru-RU"/>
              </w:rPr>
              <w:t>18000000000</w:t>
            </w:r>
          </w:p>
        </w:tc>
        <w:tc>
          <w:tcPr>
            <w:tcW w:w="1022"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Волгоградская область</w:t>
            </w:r>
          </w:p>
        </w:tc>
        <w:tc>
          <w:tcPr>
            <w:tcW w:w="875" w:type="dxa"/>
          </w:tcPr>
          <w:p w:rsidR="0023002C" w:rsidRPr="00632EC2" w:rsidRDefault="0023002C" w:rsidP="009E7F63">
            <w:pPr>
              <w:widowControl w:val="0"/>
              <w:autoSpaceDE w:val="0"/>
              <w:autoSpaceDN w:val="0"/>
              <w:spacing w:after="0" w:line="240" w:lineRule="auto"/>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490000</w:t>
            </w:r>
          </w:p>
        </w:tc>
        <w:tc>
          <w:tcPr>
            <w:tcW w:w="1414"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март </w:t>
            </w:r>
            <w:r w:rsidRPr="003A323D">
              <w:rPr>
                <w:rFonts w:ascii="Times New Roman" w:eastAsia="Times New Roman" w:hAnsi="Times New Roman" w:cs="Times New Roman"/>
                <w:sz w:val="24"/>
                <w:szCs w:val="20"/>
                <w:lang w:eastAsia="ru-RU"/>
              </w:rPr>
              <w:t>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eastAsia="ru-RU"/>
              </w:rPr>
              <w:t xml:space="preserve"> г.</w:t>
            </w:r>
          </w:p>
        </w:tc>
        <w:tc>
          <w:tcPr>
            <w:tcW w:w="1078"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сентябрь</w:t>
            </w:r>
            <w:r w:rsidRPr="003A323D">
              <w:rPr>
                <w:rFonts w:ascii="Times New Roman" w:eastAsia="Times New Roman" w:hAnsi="Times New Roman" w:cs="Times New Roman"/>
                <w:sz w:val="24"/>
                <w:szCs w:val="20"/>
                <w:lang w:eastAsia="ru-RU"/>
              </w:rPr>
              <w:t xml:space="preserve"> 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eastAsia="ru-RU"/>
              </w:rPr>
              <w:t xml:space="preserve"> г.</w:t>
            </w:r>
          </w:p>
        </w:tc>
        <w:tc>
          <w:tcPr>
            <w:tcW w:w="938" w:type="dxa"/>
          </w:tcPr>
          <w:p w:rsidR="0023002C" w:rsidRPr="00F27605" w:rsidRDefault="0023002C" w:rsidP="009E7F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котировок в электронной форме</w:t>
            </w:r>
          </w:p>
        </w:tc>
        <w:tc>
          <w:tcPr>
            <w:tcW w:w="823" w:type="dxa"/>
          </w:tcPr>
          <w:p w:rsidR="0023002C" w:rsidRPr="003A323D" w:rsidRDefault="0023002C" w:rsidP="009E7F63">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w:t>
            </w:r>
          </w:p>
        </w:tc>
      </w:tr>
      <w:tr w:rsidR="0023002C" w:rsidRPr="003A323D" w:rsidTr="004C7F74">
        <w:tc>
          <w:tcPr>
            <w:tcW w:w="15086" w:type="dxa"/>
            <w:gridSpan w:val="16"/>
          </w:tcPr>
          <w:p w:rsidR="0023002C" w:rsidRPr="003A323D" w:rsidRDefault="0023002C"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 квартал</w:t>
            </w:r>
          </w:p>
        </w:tc>
      </w:tr>
      <w:tr w:rsidR="0023002C" w:rsidRPr="003A323D" w:rsidTr="004C7F74">
        <w:tc>
          <w:tcPr>
            <w:tcW w:w="91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p>
        </w:tc>
        <w:tc>
          <w:tcPr>
            <w:tcW w:w="1276" w:type="dxa"/>
            <w:gridSpan w:val="2"/>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19.20</w:t>
            </w:r>
          </w:p>
        </w:tc>
        <w:tc>
          <w:tcPr>
            <w:tcW w:w="1147"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19.20.21.300</w:t>
            </w:r>
          </w:p>
        </w:tc>
        <w:tc>
          <w:tcPr>
            <w:tcW w:w="835"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Поставка дизельного топлива </w:t>
            </w:r>
          </w:p>
        </w:tc>
        <w:tc>
          <w:tcPr>
            <w:tcW w:w="1203" w:type="dxa"/>
          </w:tcPr>
          <w:p w:rsidR="0023002C" w:rsidRPr="003A323D" w:rsidRDefault="0023002C" w:rsidP="00874E82">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Соответствие ГОСТ </w:t>
            </w:r>
          </w:p>
        </w:tc>
        <w:tc>
          <w:tcPr>
            <w:tcW w:w="840"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112</w:t>
            </w:r>
          </w:p>
        </w:tc>
        <w:tc>
          <w:tcPr>
            <w:tcW w:w="924"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литр; кубический дециметр</w:t>
            </w:r>
          </w:p>
        </w:tc>
        <w:tc>
          <w:tcPr>
            <w:tcW w:w="860"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7000</w:t>
            </w:r>
          </w:p>
        </w:tc>
        <w:tc>
          <w:tcPr>
            <w:tcW w:w="938"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18</w:t>
            </w:r>
            <w:r>
              <w:rPr>
                <w:rFonts w:ascii="Times New Roman" w:eastAsia="Times New Roman" w:hAnsi="Times New Roman" w:cs="Times New Roman"/>
                <w:sz w:val="24"/>
                <w:szCs w:val="20"/>
                <w:lang w:eastAsia="ru-RU"/>
              </w:rPr>
              <w:t>000000000</w:t>
            </w:r>
          </w:p>
        </w:tc>
        <w:tc>
          <w:tcPr>
            <w:tcW w:w="1022"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Волгоградская область</w:t>
            </w:r>
          </w:p>
        </w:tc>
        <w:tc>
          <w:tcPr>
            <w:tcW w:w="875"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420000</w:t>
            </w:r>
          </w:p>
        </w:tc>
        <w:tc>
          <w:tcPr>
            <w:tcW w:w="1414"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май 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eastAsia="ru-RU"/>
              </w:rPr>
              <w:t xml:space="preserve"> г.</w:t>
            </w:r>
          </w:p>
        </w:tc>
        <w:tc>
          <w:tcPr>
            <w:tcW w:w="1078"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июнь 2019 г.</w:t>
            </w:r>
          </w:p>
        </w:tc>
        <w:tc>
          <w:tcPr>
            <w:tcW w:w="938" w:type="dxa"/>
          </w:tcPr>
          <w:p w:rsidR="0023002C" w:rsidRPr="00F27605" w:rsidRDefault="0023002C" w:rsidP="002716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котировок в электронной форме</w:t>
            </w:r>
          </w:p>
        </w:tc>
        <w:tc>
          <w:tcPr>
            <w:tcW w:w="823" w:type="dxa"/>
          </w:tcPr>
          <w:p w:rsidR="0023002C" w:rsidRPr="003A323D" w:rsidRDefault="0023002C" w:rsidP="00271636">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w:t>
            </w:r>
          </w:p>
        </w:tc>
      </w:tr>
      <w:tr w:rsidR="0023002C" w:rsidRPr="003A323D" w:rsidTr="004C7F74">
        <w:tc>
          <w:tcPr>
            <w:tcW w:w="15086" w:type="dxa"/>
            <w:gridSpan w:val="16"/>
          </w:tcPr>
          <w:p w:rsidR="0023002C" w:rsidRPr="003A323D" w:rsidRDefault="0023002C" w:rsidP="004C7F74">
            <w:pPr>
              <w:widowControl w:val="0"/>
              <w:tabs>
                <w:tab w:val="left" w:pos="6675"/>
              </w:tabs>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 </w:t>
            </w:r>
            <w:r w:rsidRPr="003A323D">
              <w:rPr>
                <w:rFonts w:ascii="Times New Roman" w:eastAsia="Times New Roman" w:hAnsi="Times New Roman" w:cs="Times New Roman"/>
                <w:sz w:val="24"/>
                <w:szCs w:val="20"/>
                <w:lang w:eastAsia="ru-RU"/>
              </w:rPr>
              <w:tab/>
              <w:t>3 квартал</w:t>
            </w:r>
          </w:p>
        </w:tc>
      </w:tr>
      <w:tr w:rsidR="0023002C" w:rsidRPr="003A323D" w:rsidTr="004C7F74">
        <w:tc>
          <w:tcPr>
            <w:tcW w:w="91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9</w:t>
            </w:r>
          </w:p>
        </w:tc>
        <w:tc>
          <w:tcPr>
            <w:tcW w:w="1276" w:type="dxa"/>
            <w:gridSpan w:val="2"/>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19.20</w:t>
            </w:r>
          </w:p>
        </w:tc>
        <w:tc>
          <w:tcPr>
            <w:tcW w:w="1147" w:type="dxa"/>
          </w:tcPr>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19.20.21.300</w:t>
            </w:r>
          </w:p>
        </w:tc>
        <w:tc>
          <w:tcPr>
            <w:tcW w:w="835" w:type="dxa"/>
          </w:tcPr>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Поставка дизельного топлива </w:t>
            </w:r>
          </w:p>
        </w:tc>
        <w:tc>
          <w:tcPr>
            <w:tcW w:w="1203" w:type="dxa"/>
          </w:tcPr>
          <w:p w:rsidR="0023002C" w:rsidRPr="003A323D" w:rsidRDefault="0023002C" w:rsidP="00874E82">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Соответствие ГОСТ </w:t>
            </w:r>
          </w:p>
        </w:tc>
        <w:tc>
          <w:tcPr>
            <w:tcW w:w="840" w:type="dxa"/>
          </w:tcPr>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112</w:t>
            </w:r>
          </w:p>
        </w:tc>
        <w:tc>
          <w:tcPr>
            <w:tcW w:w="924" w:type="dxa"/>
          </w:tcPr>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литр; кубический дециметр</w:t>
            </w:r>
          </w:p>
        </w:tc>
        <w:tc>
          <w:tcPr>
            <w:tcW w:w="860" w:type="dxa"/>
          </w:tcPr>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7000</w:t>
            </w:r>
          </w:p>
        </w:tc>
        <w:tc>
          <w:tcPr>
            <w:tcW w:w="938" w:type="dxa"/>
          </w:tcPr>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18</w:t>
            </w:r>
            <w:r>
              <w:rPr>
                <w:rFonts w:ascii="Times New Roman" w:eastAsia="Times New Roman" w:hAnsi="Times New Roman" w:cs="Times New Roman"/>
                <w:sz w:val="24"/>
                <w:szCs w:val="20"/>
                <w:lang w:eastAsia="ru-RU"/>
              </w:rPr>
              <w:t>000000000</w:t>
            </w:r>
          </w:p>
        </w:tc>
        <w:tc>
          <w:tcPr>
            <w:tcW w:w="1022" w:type="dxa"/>
          </w:tcPr>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Волгоградская область</w:t>
            </w:r>
          </w:p>
        </w:tc>
        <w:tc>
          <w:tcPr>
            <w:tcW w:w="875" w:type="dxa"/>
          </w:tcPr>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420000</w:t>
            </w:r>
          </w:p>
        </w:tc>
        <w:tc>
          <w:tcPr>
            <w:tcW w:w="1414" w:type="dxa"/>
          </w:tcPr>
          <w:p w:rsidR="0023002C"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сентябрь</w:t>
            </w:r>
          </w:p>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eastAsia="ru-RU"/>
              </w:rPr>
              <w:t xml:space="preserve"> г.</w:t>
            </w:r>
          </w:p>
        </w:tc>
        <w:tc>
          <w:tcPr>
            <w:tcW w:w="1078" w:type="dxa"/>
          </w:tcPr>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сентябрь2019 г.</w:t>
            </w:r>
          </w:p>
        </w:tc>
        <w:tc>
          <w:tcPr>
            <w:tcW w:w="938" w:type="dxa"/>
          </w:tcPr>
          <w:p w:rsidR="0023002C" w:rsidRPr="00F27605" w:rsidRDefault="0023002C" w:rsidP="005C06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котировок в электронной форме</w:t>
            </w:r>
          </w:p>
        </w:tc>
        <w:tc>
          <w:tcPr>
            <w:tcW w:w="823" w:type="dxa"/>
          </w:tcPr>
          <w:p w:rsidR="0023002C" w:rsidRPr="003A323D" w:rsidRDefault="0023002C" w:rsidP="005C06A1">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w:t>
            </w:r>
          </w:p>
        </w:tc>
      </w:tr>
      <w:tr w:rsidR="0023002C" w:rsidRPr="003A323D" w:rsidTr="004C7F74">
        <w:tc>
          <w:tcPr>
            <w:tcW w:w="15086" w:type="dxa"/>
            <w:gridSpan w:val="16"/>
          </w:tcPr>
          <w:p w:rsidR="0023002C" w:rsidRPr="003A323D" w:rsidRDefault="0023002C" w:rsidP="004C7F74">
            <w:pPr>
              <w:widowControl w:val="0"/>
              <w:tabs>
                <w:tab w:val="left" w:pos="6345"/>
              </w:tabs>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 </w:t>
            </w:r>
            <w:r w:rsidRPr="003A323D">
              <w:rPr>
                <w:rFonts w:ascii="Times New Roman" w:eastAsia="Times New Roman" w:hAnsi="Times New Roman" w:cs="Times New Roman"/>
                <w:sz w:val="24"/>
                <w:szCs w:val="20"/>
                <w:lang w:eastAsia="ru-RU"/>
              </w:rPr>
              <w:tab/>
              <w:t>4 квартал</w:t>
            </w:r>
          </w:p>
        </w:tc>
      </w:tr>
      <w:tr w:rsidR="0023002C" w:rsidRPr="003A323D" w:rsidTr="004C7F74">
        <w:tc>
          <w:tcPr>
            <w:tcW w:w="91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p>
        </w:tc>
        <w:tc>
          <w:tcPr>
            <w:tcW w:w="1276" w:type="dxa"/>
            <w:gridSpan w:val="2"/>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35.30.14</w:t>
            </w:r>
          </w:p>
        </w:tc>
        <w:tc>
          <w:tcPr>
            <w:tcW w:w="1147"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35.30.11.120</w:t>
            </w:r>
          </w:p>
        </w:tc>
        <w:tc>
          <w:tcPr>
            <w:tcW w:w="835"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Поставка тепловой энергии</w:t>
            </w:r>
          </w:p>
        </w:tc>
        <w:tc>
          <w:tcPr>
            <w:tcW w:w="120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бесперебойная поставка в соответствии с </w:t>
            </w:r>
            <w:proofErr w:type="gramStart"/>
            <w:r w:rsidRPr="003A323D">
              <w:rPr>
                <w:rFonts w:ascii="Times New Roman" w:eastAsia="Times New Roman" w:hAnsi="Times New Roman" w:cs="Times New Roman"/>
                <w:sz w:val="24"/>
                <w:szCs w:val="20"/>
                <w:lang w:eastAsia="ru-RU"/>
              </w:rPr>
              <w:t>соответствующим</w:t>
            </w:r>
            <w:r>
              <w:rPr>
                <w:rFonts w:ascii="Times New Roman" w:eastAsia="Times New Roman" w:hAnsi="Times New Roman" w:cs="Times New Roman"/>
                <w:sz w:val="24"/>
                <w:szCs w:val="20"/>
                <w:lang w:eastAsia="ru-RU"/>
              </w:rPr>
              <w:t>и</w:t>
            </w:r>
            <w:proofErr w:type="gramEnd"/>
            <w:r w:rsidRPr="003A323D">
              <w:rPr>
                <w:rFonts w:ascii="Times New Roman" w:eastAsia="Times New Roman" w:hAnsi="Times New Roman" w:cs="Times New Roman"/>
                <w:sz w:val="24"/>
                <w:szCs w:val="20"/>
                <w:lang w:eastAsia="ru-RU"/>
              </w:rPr>
              <w:t xml:space="preserve"> СНиП</w:t>
            </w:r>
          </w:p>
        </w:tc>
        <w:tc>
          <w:tcPr>
            <w:tcW w:w="840"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233</w:t>
            </w:r>
          </w:p>
        </w:tc>
        <w:tc>
          <w:tcPr>
            <w:tcW w:w="924"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proofErr w:type="spellStart"/>
            <w:r w:rsidRPr="003A323D">
              <w:rPr>
                <w:rFonts w:ascii="Times New Roman" w:eastAsia="Times New Roman" w:hAnsi="Times New Roman" w:cs="Times New Roman"/>
                <w:sz w:val="24"/>
                <w:szCs w:val="20"/>
                <w:lang w:eastAsia="ru-RU"/>
              </w:rPr>
              <w:t>гКал</w:t>
            </w:r>
            <w:proofErr w:type="spellEnd"/>
          </w:p>
        </w:tc>
        <w:tc>
          <w:tcPr>
            <w:tcW w:w="860"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350</w:t>
            </w:r>
          </w:p>
        </w:tc>
        <w:tc>
          <w:tcPr>
            <w:tcW w:w="938"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18000000000</w:t>
            </w:r>
          </w:p>
        </w:tc>
        <w:tc>
          <w:tcPr>
            <w:tcW w:w="1022"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Волгоградская область</w:t>
            </w:r>
          </w:p>
        </w:tc>
        <w:tc>
          <w:tcPr>
            <w:tcW w:w="875"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815119,2</w:t>
            </w:r>
          </w:p>
        </w:tc>
        <w:tc>
          <w:tcPr>
            <w:tcW w:w="1414"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октябрь</w:t>
            </w:r>
            <w:r w:rsidRPr="003A323D">
              <w:rPr>
                <w:rFonts w:ascii="Times New Roman" w:eastAsia="Times New Roman" w:hAnsi="Times New Roman" w:cs="Times New Roman"/>
                <w:sz w:val="24"/>
                <w:szCs w:val="20"/>
                <w:lang w:eastAsia="ru-RU"/>
              </w:rPr>
              <w:t xml:space="preserve"> 201</w:t>
            </w:r>
            <w:r>
              <w:rPr>
                <w:rFonts w:ascii="Times New Roman" w:eastAsia="Times New Roman" w:hAnsi="Times New Roman" w:cs="Times New Roman"/>
                <w:sz w:val="24"/>
                <w:szCs w:val="20"/>
                <w:lang w:val="en-US" w:eastAsia="ru-RU"/>
              </w:rPr>
              <w:t>9</w:t>
            </w:r>
            <w:r w:rsidRPr="003A323D">
              <w:rPr>
                <w:rFonts w:ascii="Times New Roman" w:eastAsia="Times New Roman" w:hAnsi="Times New Roman" w:cs="Times New Roman"/>
                <w:sz w:val="24"/>
                <w:szCs w:val="20"/>
                <w:lang w:eastAsia="ru-RU"/>
              </w:rPr>
              <w:t>г.</w:t>
            </w:r>
          </w:p>
        </w:tc>
        <w:tc>
          <w:tcPr>
            <w:tcW w:w="1078"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декабрь </w:t>
            </w:r>
            <w:r w:rsidRPr="003A323D">
              <w:rPr>
                <w:rFonts w:ascii="Times New Roman" w:eastAsia="Times New Roman" w:hAnsi="Times New Roman" w:cs="Times New Roman"/>
                <w:sz w:val="24"/>
                <w:szCs w:val="20"/>
                <w:lang w:eastAsia="ru-RU"/>
              </w:rPr>
              <w:t>201</w:t>
            </w:r>
            <w:r>
              <w:rPr>
                <w:rFonts w:ascii="Times New Roman" w:eastAsia="Times New Roman" w:hAnsi="Times New Roman" w:cs="Times New Roman"/>
                <w:sz w:val="24"/>
                <w:szCs w:val="20"/>
                <w:lang w:eastAsia="ru-RU"/>
              </w:rPr>
              <w:t>9</w:t>
            </w:r>
            <w:r w:rsidRPr="003A323D">
              <w:rPr>
                <w:rFonts w:ascii="Times New Roman" w:eastAsia="Times New Roman" w:hAnsi="Times New Roman" w:cs="Times New Roman"/>
                <w:sz w:val="24"/>
                <w:szCs w:val="20"/>
                <w:lang w:val="en-US" w:eastAsia="ru-RU"/>
              </w:rPr>
              <w:t xml:space="preserve"> </w:t>
            </w:r>
            <w:r w:rsidRPr="003A323D">
              <w:rPr>
                <w:rFonts w:ascii="Times New Roman" w:eastAsia="Times New Roman" w:hAnsi="Times New Roman" w:cs="Times New Roman"/>
                <w:sz w:val="24"/>
                <w:szCs w:val="20"/>
                <w:lang w:eastAsia="ru-RU"/>
              </w:rPr>
              <w:t>г.</w:t>
            </w:r>
          </w:p>
        </w:tc>
        <w:tc>
          <w:tcPr>
            <w:tcW w:w="938" w:type="dxa"/>
          </w:tcPr>
          <w:p w:rsidR="0023002C" w:rsidRPr="003A323D" w:rsidRDefault="0023002C" w:rsidP="004C7F74">
            <w:pPr>
              <w:spacing w:after="0" w:line="240" w:lineRule="auto"/>
              <w:rPr>
                <w:rFonts w:ascii="Times New Roman" w:eastAsia="Times New Roman" w:hAnsi="Times New Roman" w:cs="Times New Roman"/>
                <w:sz w:val="24"/>
                <w:szCs w:val="24"/>
                <w:lang w:eastAsia="ru-RU"/>
              </w:rPr>
            </w:pPr>
            <w:r w:rsidRPr="003A323D">
              <w:rPr>
                <w:rFonts w:ascii="Times New Roman" w:eastAsia="Times New Roman" w:hAnsi="Times New Roman" w:cs="Times New Roman"/>
                <w:sz w:val="24"/>
                <w:szCs w:val="24"/>
                <w:lang w:eastAsia="ru-RU"/>
              </w:rPr>
              <w:t>единственный поставщик (подрядчик, исполнитель</w:t>
            </w:r>
            <w:proofErr w:type="gramStart"/>
            <w:r w:rsidRPr="003A323D">
              <w:rPr>
                <w:rFonts w:ascii="Times New Roman" w:eastAsia="Times New Roman" w:hAnsi="Times New Roman" w:cs="Times New Roman"/>
                <w:sz w:val="24"/>
                <w:szCs w:val="24"/>
                <w:lang w:eastAsia="ru-RU"/>
              </w:rPr>
              <w:t>)-</w:t>
            </w:r>
            <w:proofErr w:type="gramEnd"/>
            <w:r w:rsidRPr="003A323D">
              <w:rPr>
                <w:rFonts w:ascii="Times New Roman" w:eastAsia="Times New Roman" w:hAnsi="Times New Roman" w:cs="Times New Roman"/>
                <w:sz w:val="24"/>
                <w:szCs w:val="24"/>
                <w:lang w:eastAsia="ru-RU"/>
              </w:rPr>
              <w:t>прямая закупка</w:t>
            </w:r>
          </w:p>
        </w:tc>
        <w:tc>
          <w:tcPr>
            <w:tcW w:w="823" w:type="dxa"/>
          </w:tcPr>
          <w:p w:rsidR="0023002C" w:rsidRPr="003A323D" w:rsidRDefault="0023002C" w:rsidP="004C7F74">
            <w:pPr>
              <w:widowControl w:val="0"/>
              <w:autoSpaceDE w:val="0"/>
              <w:autoSpaceDN w:val="0"/>
              <w:spacing w:after="0" w:line="240" w:lineRule="auto"/>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нет</w:t>
            </w:r>
          </w:p>
        </w:tc>
      </w:tr>
    </w:tbl>
    <w:p w:rsidR="00783FB0" w:rsidRDefault="00783FB0" w:rsidP="00783FB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83FB0" w:rsidRDefault="00783FB0" w:rsidP="00783FB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83FB0" w:rsidRPr="003A323D" w:rsidRDefault="00783FB0" w:rsidP="00783FB0">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15088"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
        <w:gridCol w:w="1120"/>
        <w:gridCol w:w="910"/>
        <w:gridCol w:w="672"/>
        <w:gridCol w:w="1092"/>
        <w:gridCol w:w="798"/>
        <w:gridCol w:w="881"/>
        <w:gridCol w:w="759"/>
        <w:gridCol w:w="921"/>
        <w:gridCol w:w="896"/>
        <w:gridCol w:w="1302"/>
        <w:gridCol w:w="1399"/>
        <w:gridCol w:w="1232"/>
        <w:gridCol w:w="570"/>
        <w:gridCol w:w="1762"/>
      </w:tblGrid>
      <w:tr w:rsidR="009003D7" w:rsidRPr="003A323D" w:rsidTr="004C7F74">
        <w:tc>
          <w:tcPr>
            <w:tcW w:w="15088" w:type="dxa"/>
            <w:gridSpan w:val="15"/>
            <w:tcBorders>
              <w:bottom w:val="nil"/>
            </w:tcBorders>
          </w:tcPr>
          <w:p w:rsidR="009003D7" w:rsidRPr="009003D7" w:rsidRDefault="009003D7" w:rsidP="009003D7">
            <w:pPr>
              <w:pStyle w:val="a4"/>
              <w:jc w:val="center"/>
              <w:rPr>
                <w:rFonts w:ascii="Times New Roman" w:hAnsi="Times New Roman" w:cs="Times New Roman"/>
                <w:sz w:val="24"/>
                <w:szCs w:val="24"/>
              </w:rPr>
            </w:pPr>
            <w:bookmarkStart w:id="1" w:name="sub_10002"/>
            <w:r w:rsidRPr="009003D7">
              <w:rPr>
                <w:rFonts w:ascii="Times New Roman" w:hAnsi="Times New Roman" w:cs="Times New Roman"/>
                <w:sz w:val="24"/>
                <w:szCs w:val="24"/>
              </w:rPr>
              <w:t>Участие субъектов малого и среднего предпринимательства в закупке</w:t>
            </w:r>
            <w:bookmarkEnd w:id="1"/>
          </w:p>
        </w:tc>
      </w:tr>
      <w:tr w:rsidR="009003D7" w:rsidRPr="003A323D" w:rsidTr="009003D7">
        <w:trPr>
          <w:trHeight w:val="2450"/>
        </w:trPr>
        <w:tc>
          <w:tcPr>
            <w:tcW w:w="15088" w:type="dxa"/>
            <w:gridSpan w:val="15"/>
            <w:tcBorders>
              <w:top w:val="nil"/>
              <w:bottom w:val="nil"/>
            </w:tcBorders>
          </w:tcPr>
          <w:p w:rsidR="009003D7" w:rsidRPr="009003D7" w:rsidRDefault="009003D7" w:rsidP="005C06A1">
            <w:pPr>
              <w:pStyle w:val="a4"/>
              <w:rPr>
                <w:rFonts w:ascii="Times New Roman" w:hAnsi="Times New Roman" w:cs="Times New Roman"/>
                <w:sz w:val="24"/>
                <w:szCs w:val="24"/>
              </w:rPr>
            </w:pPr>
            <w:r w:rsidRPr="009003D7">
              <w:rPr>
                <w:rFonts w:ascii="Times New Roman" w:hAnsi="Times New Roman" w:cs="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23002C">
              <w:rPr>
                <w:rFonts w:ascii="Times New Roman" w:hAnsi="Times New Roman" w:cs="Times New Roman"/>
                <w:sz w:val="24"/>
                <w:szCs w:val="24"/>
              </w:rPr>
              <w:t>5118335,20</w:t>
            </w:r>
            <w:r w:rsidRPr="009003D7">
              <w:rPr>
                <w:rFonts w:ascii="Times New Roman" w:hAnsi="Times New Roman" w:cs="Times New Roman"/>
                <w:sz w:val="24"/>
                <w:szCs w:val="24"/>
              </w:rPr>
              <w:t xml:space="preserve"> рублей.</w:t>
            </w:r>
          </w:p>
          <w:p w:rsidR="009003D7" w:rsidRPr="009003D7" w:rsidRDefault="009003D7" w:rsidP="005C06A1">
            <w:pPr>
              <w:pStyle w:val="a4"/>
              <w:rPr>
                <w:rFonts w:ascii="Times New Roman" w:hAnsi="Times New Roman" w:cs="Times New Roman"/>
                <w:sz w:val="24"/>
                <w:szCs w:val="24"/>
              </w:rPr>
            </w:pPr>
            <w:proofErr w:type="gramStart"/>
            <w:r w:rsidRPr="009003D7">
              <w:rPr>
                <w:rFonts w:ascii="Times New Roman" w:hAnsi="Times New Roman" w:cs="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 рублей.</w:t>
            </w:r>
            <w:proofErr w:type="gramEnd"/>
          </w:p>
          <w:p w:rsidR="009003D7" w:rsidRPr="009003D7" w:rsidRDefault="009003D7" w:rsidP="005C06A1">
            <w:pPr>
              <w:pStyle w:val="a4"/>
              <w:rPr>
                <w:rFonts w:ascii="Times New Roman" w:hAnsi="Times New Roman" w:cs="Times New Roman"/>
                <w:sz w:val="24"/>
                <w:szCs w:val="24"/>
              </w:rPr>
            </w:pPr>
            <w:r w:rsidRPr="009003D7">
              <w:rPr>
                <w:rFonts w:ascii="Times New Roman" w:hAnsi="Times New Roman" w:cs="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 рублей </w:t>
            </w:r>
            <w:proofErr w:type="gramStart"/>
            <w:r w:rsidRPr="009003D7">
              <w:rPr>
                <w:rFonts w:ascii="Times New Roman" w:hAnsi="Times New Roman" w:cs="Times New Roman"/>
                <w:sz w:val="24"/>
                <w:szCs w:val="24"/>
              </w:rPr>
              <w:t xml:space="preserve">( </w:t>
            </w:r>
            <w:proofErr w:type="gramEnd"/>
            <w:r w:rsidRPr="009003D7">
              <w:rPr>
                <w:rFonts w:ascii="Times New Roman" w:hAnsi="Times New Roman" w:cs="Times New Roman"/>
                <w:sz w:val="24"/>
                <w:szCs w:val="24"/>
              </w:rPr>
              <w:t>_____ процентов).</w:t>
            </w:r>
          </w:p>
          <w:p w:rsidR="009003D7" w:rsidRPr="009003D7" w:rsidRDefault="009003D7" w:rsidP="005C06A1">
            <w:pPr>
              <w:pStyle w:val="a4"/>
              <w:rPr>
                <w:rFonts w:ascii="Times New Roman" w:hAnsi="Times New Roman" w:cs="Times New Roman"/>
                <w:sz w:val="24"/>
                <w:szCs w:val="24"/>
              </w:rPr>
            </w:pPr>
            <w:bookmarkStart w:id="2" w:name="sub_10115"/>
            <w:r w:rsidRPr="009003D7">
              <w:rPr>
                <w:rFonts w:ascii="Times New Roman" w:hAnsi="Times New Roman" w:cs="Times New Roman"/>
                <w:sz w:val="24"/>
                <w:szCs w:val="24"/>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003D7">
              <w:rPr>
                <w:rFonts w:ascii="Times New Roman" w:hAnsi="Times New Roman" w:cs="Times New Roman"/>
                <w:sz w:val="24"/>
                <w:szCs w:val="24"/>
              </w:rPr>
              <w:t>отчетному</w:t>
            </w:r>
            <w:proofErr w:type="gramEnd"/>
            <w:r w:rsidRPr="009003D7">
              <w:rPr>
                <w:rFonts w:ascii="Times New Roman" w:hAnsi="Times New Roman" w:cs="Times New Roman"/>
                <w:sz w:val="24"/>
                <w:szCs w:val="24"/>
              </w:rPr>
              <w:t>, составляет _________ рублей.</w:t>
            </w:r>
            <w:bookmarkEnd w:id="2"/>
          </w:p>
          <w:p w:rsidR="009003D7" w:rsidRPr="009003D7" w:rsidRDefault="009003D7" w:rsidP="005C06A1">
            <w:pPr>
              <w:pStyle w:val="a4"/>
              <w:rPr>
                <w:rFonts w:ascii="Times New Roman" w:hAnsi="Times New Roman" w:cs="Times New Roman"/>
                <w:sz w:val="24"/>
                <w:szCs w:val="24"/>
              </w:rPr>
            </w:pPr>
            <w:proofErr w:type="gramStart"/>
            <w:r w:rsidRPr="009003D7">
              <w:rPr>
                <w:rFonts w:ascii="Times New Roman" w:hAnsi="Times New Roman" w:cs="Times New Roman"/>
                <w:sz w:val="24"/>
                <w:szCs w:val="24"/>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_________ рублей.</w:t>
            </w:r>
            <w:proofErr w:type="gramEnd"/>
          </w:p>
          <w:p w:rsidR="009003D7" w:rsidRPr="009003D7" w:rsidRDefault="009003D7" w:rsidP="005C06A1">
            <w:pPr>
              <w:pStyle w:val="a4"/>
              <w:rPr>
                <w:rFonts w:ascii="Times New Roman" w:hAnsi="Times New Roman" w:cs="Times New Roman"/>
                <w:sz w:val="24"/>
                <w:szCs w:val="24"/>
              </w:rPr>
            </w:pPr>
            <w:proofErr w:type="gramStart"/>
            <w:r w:rsidRPr="009003D7">
              <w:rPr>
                <w:rFonts w:ascii="Times New Roman" w:hAnsi="Times New Roman" w:cs="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закупки </w:t>
            </w:r>
            <w:r w:rsidRPr="009003D7">
              <w:rPr>
                <w:rFonts w:ascii="Times New Roman" w:hAnsi="Times New Roman" w:cs="Times New Roman"/>
                <w:sz w:val="24"/>
                <w:szCs w:val="24"/>
              </w:rPr>
              <w:lastRenderedPageBreak/>
              <w:t>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_________ рублей.</w:t>
            </w:r>
            <w:proofErr w:type="gramEnd"/>
          </w:p>
          <w:p w:rsidR="009003D7" w:rsidRPr="009003D7" w:rsidRDefault="009003D7" w:rsidP="005C06A1">
            <w:pPr>
              <w:pStyle w:val="a4"/>
              <w:rPr>
                <w:rFonts w:ascii="Times New Roman" w:hAnsi="Times New Roman" w:cs="Times New Roman"/>
                <w:sz w:val="24"/>
                <w:szCs w:val="24"/>
              </w:rPr>
            </w:pPr>
            <w:proofErr w:type="gramStart"/>
            <w:r w:rsidRPr="009003D7">
              <w:rPr>
                <w:rFonts w:ascii="Times New Roman" w:hAnsi="Times New Roman" w:cs="Times New Roman"/>
                <w:sz w:val="24"/>
                <w:szCs w:val="24"/>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_________ рублей.</w:t>
            </w:r>
            <w:proofErr w:type="gramEnd"/>
          </w:p>
          <w:p w:rsidR="009003D7" w:rsidRPr="009003D7" w:rsidRDefault="009003D7" w:rsidP="005C06A1">
            <w:pPr>
              <w:pStyle w:val="a4"/>
              <w:rPr>
                <w:rFonts w:ascii="Times New Roman" w:hAnsi="Times New Roman" w:cs="Times New Roman"/>
                <w:sz w:val="24"/>
                <w:szCs w:val="24"/>
              </w:rPr>
            </w:pPr>
            <w:r w:rsidRPr="009003D7">
              <w:rPr>
                <w:rFonts w:ascii="Times New Roman" w:hAnsi="Times New Roman" w:cs="Times New Roman"/>
                <w:sz w:val="24"/>
                <w:szCs w:val="24"/>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003D7">
              <w:rPr>
                <w:rFonts w:ascii="Times New Roman" w:hAnsi="Times New Roman" w:cs="Times New Roman"/>
                <w:sz w:val="24"/>
                <w:szCs w:val="24"/>
              </w:rPr>
              <w:t>отчетному</w:t>
            </w:r>
            <w:proofErr w:type="gramEnd"/>
            <w:r w:rsidRPr="009003D7">
              <w:rPr>
                <w:rFonts w:ascii="Times New Roman" w:hAnsi="Times New Roman" w:cs="Times New Roman"/>
                <w:sz w:val="24"/>
                <w:szCs w:val="24"/>
              </w:rPr>
              <w:t>, составляет _________ рублей.</w:t>
            </w:r>
          </w:p>
          <w:p w:rsidR="009003D7" w:rsidRPr="009003D7" w:rsidRDefault="009003D7" w:rsidP="005C06A1">
            <w:pPr>
              <w:pStyle w:val="a5"/>
              <w:rPr>
                <w:rFonts w:ascii="Times New Roman" w:hAnsi="Times New Roman" w:cs="Times New Roman"/>
                <w:sz w:val="24"/>
                <w:szCs w:val="24"/>
              </w:rPr>
            </w:pPr>
          </w:p>
        </w:tc>
      </w:tr>
      <w:tr w:rsidR="009003D7" w:rsidRPr="003A323D" w:rsidTr="004C7F74">
        <w:tblPrEx>
          <w:tblBorders>
            <w:insideH w:val="single" w:sz="4" w:space="0" w:color="auto"/>
          </w:tblBorders>
        </w:tblPrEx>
        <w:tc>
          <w:tcPr>
            <w:tcW w:w="774" w:type="dxa"/>
            <w:vMerge w:val="restart"/>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lastRenderedPageBreak/>
              <w:t>Порядковый номер</w:t>
            </w:r>
          </w:p>
        </w:tc>
        <w:tc>
          <w:tcPr>
            <w:tcW w:w="1120" w:type="dxa"/>
            <w:vMerge w:val="restart"/>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11" w:history="1">
              <w:r w:rsidRPr="003A323D">
                <w:rPr>
                  <w:rFonts w:ascii="Times New Roman" w:eastAsia="Times New Roman" w:hAnsi="Times New Roman" w:cs="Times New Roman"/>
                  <w:color w:val="0000FF"/>
                  <w:sz w:val="24"/>
                  <w:szCs w:val="20"/>
                  <w:lang w:eastAsia="ru-RU"/>
                </w:rPr>
                <w:t>ОКВЭД</w:t>
              </w:r>
              <w:proofErr w:type="gramStart"/>
              <w:r w:rsidRPr="003A323D">
                <w:rPr>
                  <w:rFonts w:ascii="Times New Roman" w:eastAsia="Times New Roman" w:hAnsi="Times New Roman" w:cs="Times New Roman"/>
                  <w:color w:val="0000FF"/>
                  <w:sz w:val="24"/>
                  <w:szCs w:val="20"/>
                  <w:lang w:eastAsia="ru-RU"/>
                </w:rPr>
                <w:t>2</w:t>
              </w:r>
              <w:proofErr w:type="gramEnd"/>
            </w:hyperlink>
          </w:p>
        </w:tc>
        <w:tc>
          <w:tcPr>
            <w:tcW w:w="910" w:type="dxa"/>
            <w:vMerge w:val="restart"/>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12" w:history="1">
              <w:r w:rsidRPr="003A323D">
                <w:rPr>
                  <w:rFonts w:ascii="Times New Roman" w:eastAsia="Times New Roman" w:hAnsi="Times New Roman" w:cs="Times New Roman"/>
                  <w:color w:val="0000FF"/>
                  <w:sz w:val="24"/>
                  <w:szCs w:val="20"/>
                  <w:lang w:eastAsia="ru-RU"/>
                </w:rPr>
                <w:t>ОКПД</w:t>
              </w:r>
              <w:proofErr w:type="gramStart"/>
              <w:r w:rsidRPr="003A323D">
                <w:rPr>
                  <w:rFonts w:ascii="Times New Roman" w:eastAsia="Times New Roman" w:hAnsi="Times New Roman" w:cs="Times New Roman"/>
                  <w:color w:val="0000FF"/>
                  <w:sz w:val="24"/>
                  <w:szCs w:val="20"/>
                  <w:lang w:eastAsia="ru-RU"/>
                </w:rPr>
                <w:t>2</w:t>
              </w:r>
              <w:proofErr w:type="gramEnd"/>
            </w:hyperlink>
          </w:p>
        </w:tc>
        <w:tc>
          <w:tcPr>
            <w:tcW w:w="9952" w:type="dxa"/>
            <w:gridSpan w:val="10"/>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Условия договора</w:t>
            </w:r>
          </w:p>
        </w:tc>
        <w:tc>
          <w:tcPr>
            <w:tcW w:w="570" w:type="dxa"/>
            <w:vMerge w:val="restart"/>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Способ закупки</w:t>
            </w:r>
          </w:p>
        </w:tc>
        <w:tc>
          <w:tcPr>
            <w:tcW w:w="1762" w:type="dxa"/>
            <w:vMerge w:val="restart"/>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Закупка в электронной форме</w:t>
            </w:r>
          </w:p>
        </w:tc>
      </w:tr>
      <w:tr w:rsidR="009003D7" w:rsidRPr="003A323D" w:rsidTr="004C7F74">
        <w:tblPrEx>
          <w:tblBorders>
            <w:insideH w:val="single" w:sz="4" w:space="0" w:color="auto"/>
          </w:tblBorders>
        </w:tblPrEx>
        <w:tc>
          <w:tcPr>
            <w:tcW w:w="774"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1120"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910"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672" w:type="dxa"/>
            <w:vMerge w:val="restart"/>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Предмет договора</w:t>
            </w:r>
          </w:p>
        </w:tc>
        <w:tc>
          <w:tcPr>
            <w:tcW w:w="1092" w:type="dxa"/>
            <w:vMerge w:val="restart"/>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Минимально необходимые требования, предъявляемые к закупаемым товарам (работам, услугам)</w:t>
            </w:r>
          </w:p>
        </w:tc>
        <w:tc>
          <w:tcPr>
            <w:tcW w:w="1679" w:type="dxa"/>
            <w:gridSpan w:val="2"/>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Единица измерения</w:t>
            </w:r>
          </w:p>
        </w:tc>
        <w:tc>
          <w:tcPr>
            <w:tcW w:w="759" w:type="dxa"/>
            <w:vMerge w:val="restart"/>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Сведения о количестве (объеме)</w:t>
            </w:r>
          </w:p>
        </w:tc>
        <w:tc>
          <w:tcPr>
            <w:tcW w:w="1817" w:type="dxa"/>
            <w:gridSpan w:val="2"/>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Регион поставки товаров (выполнения работ, оказания услуг)</w:t>
            </w:r>
          </w:p>
        </w:tc>
        <w:tc>
          <w:tcPr>
            <w:tcW w:w="1302" w:type="dxa"/>
            <w:vMerge w:val="restart"/>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Сведения о начальной (максимальной) цене договора (цене лота)</w:t>
            </w:r>
          </w:p>
        </w:tc>
        <w:tc>
          <w:tcPr>
            <w:tcW w:w="2631" w:type="dxa"/>
            <w:gridSpan w:val="2"/>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График осуществления процедур закупки</w:t>
            </w:r>
          </w:p>
        </w:tc>
        <w:tc>
          <w:tcPr>
            <w:tcW w:w="570"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1762"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r>
      <w:tr w:rsidR="009003D7" w:rsidRPr="003A323D" w:rsidTr="004C7F74">
        <w:tblPrEx>
          <w:tblBorders>
            <w:insideH w:val="single" w:sz="4" w:space="0" w:color="auto"/>
          </w:tblBorders>
        </w:tblPrEx>
        <w:tc>
          <w:tcPr>
            <w:tcW w:w="774"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1120"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910"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672"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1092"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798"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13" w:history="1">
              <w:r w:rsidRPr="003A323D">
                <w:rPr>
                  <w:rFonts w:ascii="Times New Roman" w:eastAsia="Times New Roman" w:hAnsi="Times New Roman" w:cs="Times New Roman"/>
                  <w:color w:val="0000FF"/>
                  <w:sz w:val="24"/>
                  <w:szCs w:val="20"/>
                  <w:lang w:eastAsia="ru-RU"/>
                </w:rPr>
                <w:t>ОКЕИ</w:t>
              </w:r>
            </w:hyperlink>
          </w:p>
        </w:tc>
        <w:tc>
          <w:tcPr>
            <w:tcW w:w="881"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наименование</w:t>
            </w:r>
          </w:p>
        </w:tc>
        <w:tc>
          <w:tcPr>
            <w:tcW w:w="759"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921"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 xml:space="preserve">код по </w:t>
            </w:r>
            <w:hyperlink r:id="rId14" w:history="1">
              <w:r w:rsidRPr="003A323D">
                <w:rPr>
                  <w:rFonts w:ascii="Times New Roman" w:eastAsia="Times New Roman" w:hAnsi="Times New Roman" w:cs="Times New Roman"/>
                  <w:color w:val="0000FF"/>
                  <w:sz w:val="24"/>
                  <w:szCs w:val="20"/>
                  <w:lang w:eastAsia="ru-RU"/>
                </w:rPr>
                <w:t>ОКАТО</w:t>
              </w:r>
            </w:hyperlink>
          </w:p>
        </w:tc>
        <w:tc>
          <w:tcPr>
            <w:tcW w:w="896"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наименование</w:t>
            </w:r>
          </w:p>
        </w:tc>
        <w:tc>
          <w:tcPr>
            <w:tcW w:w="1302"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1399"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планируемая дата или период размещения извещения о закупке (месяц, год)</w:t>
            </w:r>
          </w:p>
        </w:tc>
        <w:tc>
          <w:tcPr>
            <w:tcW w:w="1232"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срок исполнения договора (месяц, год)</w:t>
            </w:r>
          </w:p>
        </w:tc>
        <w:tc>
          <w:tcPr>
            <w:tcW w:w="570" w:type="dxa"/>
            <w:vMerge/>
          </w:tcPr>
          <w:p w:rsidR="009003D7" w:rsidRPr="003A323D" w:rsidRDefault="009003D7" w:rsidP="004C7F74">
            <w:pPr>
              <w:spacing w:after="0" w:line="240" w:lineRule="auto"/>
              <w:rPr>
                <w:rFonts w:ascii="Times New Roman" w:eastAsia="Times New Roman" w:hAnsi="Times New Roman" w:cs="Times New Roman"/>
                <w:sz w:val="24"/>
                <w:szCs w:val="24"/>
                <w:lang w:eastAsia="ru-RU"/>
              </w:rPr>
            </w:pPr>
          </w:p>
        </w:tc>
        <w:tc>
          <w:tcPr>
            <w:tcW w:w="1762"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да (нет)</w:t>
            </w:r>
          </w:p>
        </w:tc>
      </w:tr>
      <w:tr w:rsidR="009003D7" w:rsidRPr="003A323D" w:rsidTr="004C7F74">
        <w:tblPrEx>
          <w:tblBorders>
            <w:insideH w:val="single" w:sz="4" w:space="0" w:color="auto"/>
          </w:tblBorders>
        </w:tblPrEx>
        <w:tc>
          <w:tcPr>
            <w:tcW w:w="774"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w:t>
            </w:r>
          </w:p>
        </w:tc>
        <w:tc>
          <w:tcPr>
            <w:tcW w:w="1120"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2</w:t>
            </w:r>
          </w:p>
        </w:tc>
        <w:tc>
          <w:tcPr>
            <w:tcW w:w="910"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3</w:t>
            </w:r>
          </w:p>
        </w:tc>
        <w:tc>
          <w:tcPr>
            <w:tcW w:w="672"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4</w:t>
            </w:r>
          </w:p>
        </w:tc>
        <w:tc>
          <w:tcPr>
            <w:tcW w:w="1092"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5</w:t>
            </w:r>
          </w:p>
        </w:tc>
        <w:tc>
          <w:tcPr>
            <w:tcW w:w="798"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6</w:t>
            </w:r>
          </w:p>
        </w:tc>
        <w:tc>
          <w:tcPr>
            <w:tcW w:w="881"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7</w:t>
            </w:r>
          </w:p>
        </w:tc>
        <w:tc>
          <w:tcPr>
            <w:tcW w:w="759"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8</w:t>
            </w:r>
          </w:p>
        </w:tc>
        <w:tc>
          <w:tcPr>
            <w:tcW w:w="921"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9</w:t>
            </w:r>
          </w:p>
        </w:tc>
        <w:tc>
          <w:tcPr>
            <w:tcW w:w="896"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10</w:t>
            </w:r>
          </w:p>
        </w:tc>
        <w:tc>
          <w:tcPr>
            <w:tcW w:w="1302"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11</w:t>
            </w:r>
          </w:p>
        </w:tc>
        <w:tc>
          <w:tcPr>
            <w:tcW w:w="1399"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12</w:t>
            </w:r>
          </w:p>
        </w:tc>
        <w:tc>
          <w:tcPr>
            <w:tcW w:w="1232"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13</w:t>
            </w:r>
          </w:p>
        </w:tc>
        <w:tc>
          <w:tcPr>
            <w:tcW w:w="570"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14</w:t>
            </w:r>
          </w:p>
        </w:tc>
        <w:tc>
          <w:tcPr>
            <w:tcW w:w="1762" w:type="dxa"/>
          </w:tcPr>
          <w:p w:rsidR="009003D7" w:rsidRPr="003A323D" w:rsidRDefault="009003D7" w:rsidP="004C7F7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3A323D">
              <w:rPr>
                <w:rFonts w:ascii="Times New Roman" w:eastAsia="Times New Roman" w:hAnsi="Times New Roman" w:cs="Times New Roman"/>
                <w:sz w:val="24"/>
                <w:szCs w:val="20"/>
                <w:lang w:eastAsia="ru-RU"/>
              </w:rPr>
              <w:t>15</w:t>
            </w:r>
          </w:p>
        </w:tc>
      </w:tr>
      <w:tr w:rsidR="009003D7" w:rsidRPr="003A323D" w:rsidTr="004C7F74">
        <w:tblPrEx>
          <w:tblBorders>
            <w:insideH w:val="single" w:sz="4" w:space="0" w:color="auto"/>
          </w:tblBorders>
        </w:tblPrEx>
        <w:tc>
          <w:tcPr>
            <w:tcW w:w="774"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20"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910"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672"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92"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798"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81"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759"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921"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96"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02"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99"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232"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570"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762" w:type="dxa"/>
          </w:tcPr>
          <w:p w:rsidR="009003D7" w:rsidRPr="003A323D" w:rsidRDefault="009003D7" w:rsidP="004C7F74">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783FB0" w:rsidRPr="003A323D" w:rsidRDefault="00783FB0" w:rsidP="00783FB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83FB0" w:rsidRPr="003A323D" w:rsidRDefault="00783FB0" w:rsidP="00783FB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83FB0" w:rsidRPr="003A323D" w:rsidRDefault="00783FB0" w:rsidP="00783FB0">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spellStart"/>
      <w:r w:rsidRPr="00F71D8D">
        <w:rPr>
          <w:rFonts w:ascii="Times New Roman" w:eastAsia="Times New Roman" w:hAnsi="Times New Roman" w:cs="Times New Roman"/>
          <w:sz w:val="24"/>
          <w:szCs w:val="20"/>
          <w:u w:val="single"/>
          <w:lang w:eastAsia="ru-RU"/>
        </w:rPr>
        <w:t>Голев</w:t>
      </w:r>
      <w:proofErr w:type="spellEnd"/>
      <w:r w:rsidRPr="00F71D8D">
        <w:rPr>
          <w:rFonts w:ascii="Times New Roman" w:eastAsia="Times New Roman" w:hAnsi="Times New Roman" w:cs="Times New Roman"/>
          <w:sz w:val="24"/>
          <w:szCs w:val="20"/>
          <w:u w:val="single"/>
          <w:lang w:eastAsia="ru-RU"/>
        </w:rPr>
        <w:t xml:space="preserve"> В.А., директор ГАПОУ «Еланский аграрный колледж</w:t>
      </w:r>
      <w:r>
        <w:rPr>
          <w:rFonts w:ascii="Times New Roman" w:eastAsia="Times New Roman" w:hAnsi="Times New Roman" w:cs="Times New Roman"/>
          <w:sz w:val="24"/>
          <w:szCs w:val="20"/>
          <w:lang w:eastAsia="ru-RU"/>
        </w:rPr>
        <w:t xml:space="preserve">»                    </w:t>
      </w:r>
      <w:r w:rsidR="00597C1E">
        <w:rPr>
          <w:rFonts w:ascii="Times New Roman" w:eastAsia="Times New Roman" w:hAnsi="Times New Roman" w:cs="Times New Roman"/>
          <w:sz w:val="24"/>
          <w:szCs w:val="20"/>
          <w:lang w:eastAsia="ru-RU"/>
        </w:rPr>
        <w:t xml:space="preserve">        ____________        </w:t>
      </w:r>
      <w:r w:rsidR="003B3D66">
        <w:rPr>
          <w:rFonts w:ascii="Times New Roman" w:eastAsia="Times New Roman" w:hAnsi="Times New Roman" w:cs="Times New Roman"/>
          <w:sz w:val="24"/>
          <w:szCs w:val="20"/>
          <w:lang w:eastAsia="ru-RU"/>
        </w:rPr>
        <w:t xml:space="preserve">  </w:t>
      </w:r>
      <w:r w:rsidR="00597C1E">
        <w:rPr>
          <w:rFonts w:ascii="Times New Roman" w:eastAsia="Times New Roman" w:hAnsi="Times New Roman" w:cs="Times New Roman"/>
          <w:sz w:val="24"/>
          <w:szCs w:val="20"/>
          <w:lang w:eastAsia="ru-RU"/>
        </w:rPr>
        <w:t>«</w:t>
      </w:r>
      <w:r w:rsidR="00597C1E" w:rsidRPr="00597C1E">
        <w:rPr>
          <w:rFonts w:ascii="Times New Roman" w:eastAsia="Times New Roman" w:hAnsi="Times New Roman" w:cs="Times New Roman"/>
          <w:sz w:val="24"/>
          <w:szCs w:val="20"/>
          <w:u w:val="single"/>
          <w:lang w:eastAsia="ru-RU"/>
        </w:rPr>
        <w:t>26</w:t>
      </w:r>
      <w:r>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u w:val="single"/>
          <w:lang w:eastAsia="ru-RU"/>
        </w:rPr>
        <w:t>декабря 2018</w:t>
      </w:r>
      <w:r w:rsidRPr="00F71D8D">
        <w:rPr>
          <w:rFonts w:ascii="Times New Roman" w:eastAsia="Times New Roman" w:hAnsi="Times New Roman" w:cs="Times New Roman"/>
          <w:sz w:val="24"/>
          <w:szCs w:val="20"/>
          <w:u w:val="single"/>
          <w:lang w:eastAsia="ru-RU"/>
        </w:rPr>
        <w:t xml:space="preserve"> г.</w:t>
      </w:r>
    </w:p>
    <w:p w:rsidR="00184821" w:rsidRPr="009003D7" w:rsidRDefault="00783FB0" w:rsidP="009003D7">
      <w:pPr>
        <w:widowControl w:val="0"/>
        <w:tabs>
          <w:tab w:val="left" w:pos="7960"/>
          <w:tab w:val="left" w:pos="10172"/>
        </w:tabs>
        <w:autoSpaceDE w:val="0"/>
        <w:autoSpaceDN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(Ф.И.О., должность руководителя (уполномоченного лица заказчика))</w:t>
      </w:r>
      <w:r>
        <w:rPr>
          <w:rFonts w:ascii="Times New Roman" w:eastAsia="Times New Roman" w:hAnsi="Times New Roman" w:cs="Times New Roman"/>
          <w:sz w:val="24"/>
          <w:szCs w:val="20"/>
          <w:lang w:eastAsia="ru-RU"/>
        </w:rPr>
        <w:tab/>
        <w:t xml:space="preserve">    подпись</w:t>
      </w:r>
      <w:r>
        <w:rPr>
          <w:rFonts w:ascii="Times New Roman" w:eastAsia="Times New Roman" w:hAnsi="Times New Roman" w:cs="Times New Roman"/>
          <w:sz w:val="24"/>
          <w:szCs w:val="20"/>
          <w:lang w:eastAsia="ru-RU"/>
        </w:rPr>
        <w:tab/>
        <w:t>(дата утверждения)</w:t>
      </w:r>
    </w:p>
    <w:p w:rsidR="00184821" w:rsidRDefault="00184821"/>
    <w:p w:rsidR="00184821" w:rsidRDefault="00184821"/>
    <w:p w:rsidR="00184821" w:rsidRDefault="00184821"/>
    <w:p w:rsidR="00184821" w:rsidRDefault="00184821"/>
    <w:p w:rsidR="00184821" w:rsidRDefault="00184821"/>
    <w:p w:rsidR="00184821" w:rsidRDefault="00184821"/>
    <w:p w:rsidR="00184821" w:rsidRDefault="00184821"/>
    <w:p w:rsidR="00184821" w:rsidRDefault="00184821"/>
    <w:p w:rsidR="00184821" w:rsidRDefault="00184821"/>
    <w:p w:rsidR="00184821" w:rsidRDefault="00184821"/>
    <w:p w:rsidR="00184821" w:rsidRDefault="00184821"/>
    <w:p w:rsidR="00184821" w:rsidRDefault="00184821"/>
    <w:p w:rsidR="00BE262D" w:rsidRDefault="00BE262D" w:rsidP="00BE262D">
      <w:pPr>
        <w:shd w:val="clear" w:color="auto" w:fill="FFFFFF"/>
        <w:spacing w:after="0" w:line="240" w:lineRule="auto"/>
        <w:outlineLvl w:val="2"/>
        <w:rPr>
          <w:rFonts w:ascii="Tahoma" w:eastAsia="Times New Roman" w:hAnsi="Tahoma" w:cs="Tahoma"/>
          <w:color w:val="5E6D81"/>
          <w:sz w:val="29"/>
          <w:szCs w:val="29"/>
          <w:lang w:eastAsia="ru-RU"/>
        </w:rPr>
      </w:pPr>
    </w:p>
    <w:p w:rsidR="00BE262D" w:rsidRDefault="00BE262D" w:rsidP="00BE262D">
      <w:pPr>
        <w:shd w:val="clear" w:color="auto" w:fill="FFFFFF"/>
        <w:spacing w:after="0" w:line="240" w:lineRule="auto"/>
        <w:outlineLvl w:val="2"/>
        <w:rPr>
          <w:rFonts w:ascii="Tahoma" w:eastAsia="Times New Roman" w:hAnsi="Tahoma" w:cs="Tahoma"/>
          <w:color w:val="5E6D81"/>
          <w:sz w:val="29"/>
          <w:szCs w:val="29"/>
          <w:lang w:eastAsia="ru-RU"/>
        </w:rPr>
      </w:pPr>
    </w:p>
    <w:p w:rsidR="00BE262D" w:rsidRDefault="00BE262D" w:rsidP="00BE262D">
      <w:pPr>
        <w:shd w:val="clear" w:color="auto" w:fill="FFFFFF"/>
        <w:spacing w:after="0" w:line="240" w:lineRule="auto"/>
        <w:outlineLvl w:val="2"/>
        <w:rPr>
          <w:rFonts w:ascii="Tahoma" w:eastAsia="Times New Roman" w:hAnsi="Tahoma" w:cs="Tahoma"/>
          <w:color w:val="5E6D81"/>
          <w:sz w:val="29"/>
          <w:szCs w:val="29"/>
          <w:lang w:eastAsia="ru-RU"/>
        </w:rPr>
      </w:pPr>
    </w:p>
    <w:p w:rsidR="00BE262D" w:rsidRDefault="00BE262D" w:rsidP="00BE262D">
      <w:pPr>
        <w:shd w:val="clear" w:color="auto" w:fill="FFFFFF"/>
        <w:spacing w:after="0" w:line="240" w:lineRule="auto"/>
        <w:outlineLvl w:val="2"/>
        <w:rPr>
          <w:rFonts w:ascii="Tahoma" w:eastAsia="Times New Roman" w:hAnsi="Tahoma" w:cs="Tahoma"/>
          <w:color w:val="5E6D81"/>
          <w:sz w:val="29"/>
          <w:szCs w:val="29"/>
          <w:lang w:eastAsia="ru-RU"/>
        </w:rPr>
      </w:pPr>
    </w:p>
    <w:p w:rsidR="00BE262D" w:rsidRDefault="00BE262D" w:rsidP="00BE262D">
      <w:pPr>
        <w:shd w:val="clear" w:color="auto" w:fill="FFFFFF"/>
        <w:spacing w:after="0" w:line="240" w:lineRule="auto"/>
        <w:outlineLvl w:val="2"/>
        <w:rPr>
          <w:rFonts w:ascii="Tahoma" w:eastAsia="Times New Roman" w:hAnsi="Tahoma" w:cs="Tahoma"/>
          <w:color w:val="5E6D81"/>
          <w:sz w:val="29"/>
          <w:szCs w:val="29"/>
          <w:lang w:eastAsia="ru-RU"/>
        </w:rPr>
      </w:pPr>
    </w:p>
    <w:p w:rsidR="00BE262D" w:rsidRDefault="00BE262D" w:rsidP="00BE262D">
      <w:pPr>
        <w:shd w:val="clear" w:color="auto" w:fill="FFFFFF"/>
        <w:spacing w:after="0" w:line="240" w:lineRule="auto"/>
        <w:outlineLvl w:val="2"/>
        <w:rPr>
          <w:rFonts w:ascii="Tahoma" w:eastAsia="Times New Roman" w:hAnsi="Tahoma" w:cs="Tahoma"/>
          <w:color w:val="5E6D81"/>
          <w:sz w:val="29"/>
          <w:szCs w:val="29"/>
          <w:lang w:eastAsia="ru-RU"/>
        </w:rPr>
      </w:pPr>
    </w:p>
    <w:p w:rsidR="00BE262D" w:rsidRDefault="00BE262D" w:rsidP="00BE262D">
      <w:pPr>
        <w:shd w:val="clear" w:color="auto" w:fill="FFFFFF"/>
        <w:spacing w:after="0" w:line="240" w:lineRule="auto"/>
        <w:outlineLvl w:val="2"/>
        <w:rPr>
          <w:rFonts w:ascii="Tahoma" w:eastAsia="Times New Roman" w:hAnsi="Tahoma" w:cs="Tahoma"/>
          <w:color w:val="5E6D81"/>
          <w:sz w:val="29"/>
          <w:szCs w:val="29"/>
          <w:lang w:eastAsia="ru-RU"/>
        </w:rPr>
      </w:pPr>
    </w:p>
    <w:sectPr w:rsidR="00BE262D" w:rsidSect="00BE262D">
      <w:pgSz w:w="16838" w:h="11906" w:orient="landscape"/>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37C"/>
    <w:multiLevelType w:val="multilevel"/>
    <w:tmpl w:val="9F1C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F7BBF"/>
    <w:multiLevelType w:val="multilevel"/>
    <w:tmpl w:val="5A361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E45CB"/>
    <w:multiLevelType w:val="multilevel"/>
    <w:tmpl w:val="72767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B38DF"/>
    <w:multiLevelType w:val="multilevel"/>
    <w:tmpl w:val="0F686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00"/>
    <w:rsid w:val="000679EF"/>
    <w:rsid w:val="001626C6"/>
    <w:rsid w:val="00184821"/>
    <w:rsid w:val="001A5700"/>
    <w:rsid w:val="001B57A0"/>
    <w:rsid w:val="0023002C"/>
    <w:rsid w:val="002774AE"/>
    <w:rsid w:val="003B3D66"/>
    <w:rsid w:val="004672D2"/>
    <w:rsid w:val="004A7D47"/>
    <w:rsid w:val="00511882"/>
    <w:rsid w:val="00597C1E"/>
    <w:rsid w:val="006E4CD3"/>
    <w:rsid w:val="00783FB0"/>
    <w:rsid w:val="007F7C8C"/>
    <w:rsid w:val="008979CD"/>
    <w:rsid w:val="008A1605"/>
    <w:rsid w:val="009003D7"/>
    <w:rsid w:val="009C2E88"/>
    <w:rsid w:val="00A0465E"/>
    <w:rsid w:val="00B42600"/>
    <w:rsid w:val="00BE262D"/>
    <w:rsid w:val="00C265F7"/>
    <w:rsid w:val="00CE76E0"/>
    <w:rsid w:val="00F2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821"/>
    <w:rPr>
      <w:rFonts w:ascii="Times New Roman" w:hAnsi="Times New Roman" w:cs="Times New Roman"/>
      <w:sz w:val="24"/>
      <w:szCs w:val="24"/>
    </w:rPr>
  </w:style>
  <w:style w:type="paragraph" w:customStyle="1" w:styleId="a4">
    <w:name w:val="Прижатый влево"/>
    <w:basedOn w:val="a"/>
    <w:next w:val="a"/>
    <w:uiPriority w:val="99"/>
    <w:rsid w:val="009003D7"/>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5">
    <w:name w:val="Нормальный (таблица)"/>
    <w:basedOn w:val="a"/>
    <w:next w:val="a"/>
    <w:uiPriority w:val="99"/>
    <w:rsid w:val="009003D7"/>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styleId="a6">
    <w:name w:val="Balloon Text"/>
    <w:basedOn w:val="a"/>
    <w:link w:val="a7"/>
    <w:uiPriority w:val="99"/>
    <w:semiHidden/>
    <w:unhideWhenUsed/>
    <w:rsid w:val="00A046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821"/>
    <w:rPr>
      <w:rFonts w:ascii="Times New Roman" w:hAnsi="Times New Roman" w:cs="Times New Roman"/>
      <w:sz w:val="24"/>
      <w:szCs w:val="24"/>
    </w:rPr>
  </w:style>
  <w:style w:type="paragraph" w:customStyle="1" w:styleId="a4">
    <w:name w:val="Прижатый влево"/>
    <w:basedOn w:val="a"/>
    <w:next w:val="a"/>
    <w:uiPriority w:val="99"/>
    <w:rsid w:val="009003D7"/>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5">
    <w:name w:val="Нормальный (таблица)"/>
    <w:basedOn w:val="a"/>
    <w:next w:val="a"/>
    <w:uiPriority w:val="99"/>
    <w:rsid w:val="009003D7"/>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styleId="a6">
    <w:name w:val="Balloon Text"/>
    <w:basedOn w:val="a"/>
    <w:link w:val="a7"/>
    <w:uiPriority w:val="99"/>
    <w:semiHidden/>
    <w:unhideWhenUsed/>
    <w:rsid w:val="00A046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5105">
      <w:bodyDiv w:val="1"/>
      <w:marLeft w:val="0"/>
      <w:marRight w:val="0"/>
      <w:marTop w:val="0"/>
      <w:marBottom w:val="0"/>
      <w:divBdr>
        <w:top w:val="none" w:sz="0" w:space="0" w:color="auto"/>
        <w:left w:val="none" w:sz="0" w:space="0" w:color="auto"/>
        <w:bottom w:val="none" w:sz="0" w:space="0" w:color="auto"/>
        <w:right w:val="none" w:sz="0" w:space="0" w:color="auto"/>
      </w:divBdr>
    </w:div>
    <w:div w:id="293298479">
      <w:bodyDiv w:val="1"/>
      <w:marLeft w:val="0"/>
      <w:marRight w:val="0"/>
      <w:marTop w:val="0"/>
      <w:marBottom w:val="0"/>
      <w:divBdr>
        <w:top w:val="none" w:sz="0" w:space="0" w:color="auto"/>
        <w:left w:val="none" w:sz="0" w:space="0" w:color="auto"/>
        <w:bottom w:val="none" w:sz="0" w:space="0" w:color="auto"/>
        <w:right w:val="none" w:sz="0" w:space="0" w:color="auto"/>
      </w:divBdr>
    </w:div>
    <w:div w:id="626860712">
      <w:bodyDiv w:val="1"/>
      <w:marLeft w:val="0"/>
      <w:marRight w:val="0"/>
      <w:marTop w:val="0"/>
      <w:marBottom w:val="0"/>
      <w:divBdr>
        <w:top w:val="none" w:sz="0" w:space="0" w:color="auto"/>
        <w:left w:val="none" w:sz="0" w:space="0" w:color="auto"/>
        <w:bottom w:val="none" w:sz="0" w:space="0" w:color="auto"/>
        <w:right w:val="none" w:sz="0" w:space="0" w:color="auto"/>
      </w:divBdr>
    </w:div>
    <w:div w:id="671686832">
      <w:bodyDiv w:val="1"/>
      <w:marLeft w:val="0"/>
      <w:marRight w:val="0"/>
      <w:marTop w:val="0"/>
      <w:marBottom w:val="0"/>
      <w:divBdr>
        <w:top w:val="none" w:sz="0" w:space="0" w:color="auto"/>
        <w:left w:val="none" w:sz="0" w:space="0" w:color="auto"/>
        <w:bottom w:val="none" w:sz="0" w:space="0" w:color="auto"/>
        <w:right w:val="none" w:sz="0" w:space="0" w:color="auto"/>
      </w:divBdr>
      <w:divsChild>
        <w:div w:id="1379358208">
          <w:marLeft w:val="0"/>
          <w:marRight w:val="0"/>
          <w:marTop w:val="0"/>
          <w:marBottom w:val="0"/>
          <w:divBdr>
            <w:top w:val="none" w:sz="0" w:space="0" w:color="auto"/>
            <w:left w:val="none" w:sz="0" w:space="0" w:color="auto"/>
            <w:bottom w:val="none" w:sz="0" w:space="0" w:color="auto"/>
            <w:right w:val="none" w:sz="0" w:space="0" w:color="auto"/>
          </w:divBdr>
        </w:div>
        <w:div w:id="1714423057">
          <w:marLeft w:val="0"/>
          <w:marRight w:val="0"/>
          <w:marTop w:val="0"/>
          <w:marBottom w:val="0"/>
          <w:divBdr>
            <w:top w:val="none" w:sz="0" w:space="0" w:color="auto"/>
            <w:left w:val="none" w:sz="0" w:space="0" w:color="auto"/>
            <w:bottom w:val="none" w:sz="0" w:space="0" w:color="auto"/>
            <w:right w:val="none" w:sz="0" w:space="0" w:color="auto"/>
          </w:divBdr>
        </w:div>
        <w:div w:id="1486123820">
          <w:marLeft w:val="0"/>
          <w:marRight w:val="0"/>
          <w:marTop w:val="0"/>
          <w:marBottom w:val="0"/>
          <w:divBdr>
            <w:top w:val="none" w:sz="0" w:space="0" w:color="auto"/>
            <w:left w:val="none" w:sz="0" w:space="0" w:color="auto"/>
            <w:bottom w:val="none" w:sz="0" w:space="0" w:color="auto"/>
            <w:right w:val="none" w:sz="0" w:space="0" w:color="auto"/>
          </w:divBdr>
        </w:div>
        <w:div w:id="2119055198">
          <w:marLeft w:val="0"/>
          <w:marRight w:val="0"/>
          <w:marTop w:val="0"/>
          <w:marBottom w:val="0"/>
          <w:divBdr>
            <w:top w:val="none" w:sz="0" w:space="0" w:color="auto"/>
            <w:left w:val="none" w:sz="0" w:space="0" w:color="auto"/>
            <w:bottom w:val="none" w:sz="0" w:space="0" w:color="auto"/>
            <w:right w:val="none" w:sz="0" w:space="0" w:color="auto"/>
          </w:divBdr>
        </w:div>
      </w:divsChild>
    </w:div>
    <w:div w:id="1141464552">
      <w:bodyDiv w:val="1"/>
      <w:marLeft w:val="0"/>
      <w:marRight w:val="0"/>
      <w:marTop w:val="0"/>
      <w:marBottom w:val="0"/>
      <w:divBdr>
        <w:top w:val="none" w:sz="0" w:space="0" w:color="auto"/>
        <w:left w:val="none" w:sz="0" w:space="0" w:color="auto"/>
        <w:bottom w:val="none" w:sz="0" w:space="0" w:color="auto"/>
        <w:right w:val="none" w:sz="0" w:space="0" w:color="auto"/>
      </w:divBdr>
    </w:div>
    <w:div w:id="1226531898">
      <w:bodyDiv w:val="1"/>
      <w:marLeft w:val="0"/>
      <w:marRight w:val="0"/>
      <w:marTop w:val="0"/>
      <w:marBottom w:val="0"/>
      <w:divBdr>
        <w:top w:val="none" w:sz="0" w:space="0" w:color="auto"/>
        <w:left w:val="none" w:sz="0" w:space="0" w:color="auto"/>
        <w:bottom w:val="none" w:sz="0" w:space="0" w:color="auto"/>
        <w:right w:val="none" w:sz="0" w:space="0" w:color="auto"/>
      </w:divBdr>
    </w:div>
    <w:div w:id="1296910656">
      <w:bodyDiv w:val="1"/>
      <w:marLeft w:val="0"/>
      <w:marRight w:val="0"/>
      <w:marTop w:val="0"/>
      <w:marBottom w:val="0"/>
      <w:divBdr>
        <w:top w:val="none" w:sz="0" w:space="0" w:color="auto"/>
        <w:left w:val="none" w:sz="0" w:space="0" w:color="auto"/>
        <w:bottom w:val="none" w:sz="0" w:space="0" w:color="auto"/>
        <w:right w:val="none" w:sz="0" w:space="0" w:color="auto"/>
      </w:divBdr>
      <w:divsChild>
        <w:div w:id="820316823">
          <w:marLeft w:val="0"/>
          <w:marRight w:val="0"/>
          <w:marTop w:val="0"/>
          <w:marBottom w:val="0"/>
          <w:divBdr>
            <w:top w:val="none" w:sz="0" w:space="0" w:color="auto"/>
            <w:left w:val="none" w:sz="0" w:space="0" w:color="auto"/>
            <w:bottom w:val="none" w:sz="0" w:space="0" w:color="auto"/>
            <w:right w:val="none" w:sz="0" w:space="0" w:color="auto"/>
          </w:divBdr>
        </w:div>
        <w:div w:id="1611283502">
          <w:marLeft w:val="0"/>
          <w:marRight w:val="0"/>
          <w:marTop w:val="0"/>
          <w:marBottom w:val="0"/>
          <w:divBdr>
            <w:top w:val="none" w:sz="0" w:space="0" w:color="auto"/>
            <w:left w:val="none" w:sz="0" w:space="0" w:color="auto"/>
            <w:bottom w:val="none" w:sz="0" w:space="0" w:color="auto"/>
            <w:right w:val="none" w:sz="0" w:space="0" w:color="auto"/>
          </w:divBdr>
        </w:div>
        <w:div w:id="963921719">
          <w:marLeft w:val="0"/>
          <w:marRight w:val="0"/>
          <w:marTop w:val="0"/>
          <w:marBottom w:val="0"/>
          <w:divBdr>
            <w:top w:val="none" w:sz="0" w:space="0" w:color="auto"/>
            <w:left w:val="none" w:sz="0" w:space="0" w:color="auto"/>
            <w:bottom w:val="none" w:sz="0" w:space="0" w:color="auto"/>
            <w:right w:val="none" w:sz="0" w:space="0" w:color="auto"/>
          </w:divBdr>
        </w:div>
        <w:div w:id="866411715">
          <w:marLeft w:val="0"/>
          <w:marRight w:val="0"/>
          <w:marTop w:val="0"/>
          <w:marBottom w:val="0"/>
          <w:divBdr>
            <w:top w:val="none" w:sz="0" w:space="0" w:color="auto"/>
            <w:left w:val="none" w:sz="0" w:space="0" w:color="auto"/>
            <w:bottom w:val="none" w:sz="0" w:space="0" w:color="auto"/>
            <w:right w:val="none" w:sz="0" w:space="0" w:color="auto"/>
          </w:divBdr>
        </w:div>
        <w:div w:id="775443905">
          <w:marLeft w:val="0"/>
          <w:marRight w:val="0"/>
          <w:marTop w:val="0"/>
          <w:marBottom w:val="0"/>
          <w:divBdr>
            <w:top w:val="none" w:sz="0" w:space="0" w:color="auto"/>
            <w:left w:val="none" w:sz="0" w:space="0" w:color="auto"/>
            <w:bottom w:val="none" w:sz="0" w:space="0" w:color="auto"/>
            <w:right w:val="none" w:sz="0" w:space="0" w:color="auto"/>
          </w:divBdr>
        </w:div>
        <w:div w:id="2097942482">
          <w:marLeft w:val="0"/>
          <w:marRight w:val="0"/>
          <w:marTop w:val="0"/>
          <w:marBottom w:val="0"/>
          <w:divBdr>
            <w:top w:val="none" w:sz="0" w:space="0" w:color="auto"/>
            <w:left w:val="none" w:sz="0" w:space="0" w:color="auto"/>
            <w:bottom w:val="none" w:sz="0" w:space="0" w:color="auto"/>
            <w:right w:val="none" w:sz="0" w:space="0" w:color="auto"/>
          </w:divBdr>
        </w:div>
        <w:div w:id="2752650">
          <w:marLeft w:val="0"/>
          <w:marRight w:val="0"/>
          <w:marTop w:val="0"/>
          <w:marBottom w:val="0"/>
          <w:divBdr>
            <w:top w:val="none" w:sz="0" w:space="0" w:color="auto"/>
            <w:left w:val="none" w:sz="0" w:space="0" w:color="auto"/>
            <w:bottom w:val="none" w:sz="0" w:space="0" w:color="auto"/>
            <w:right w:val="none" w:sz="0" w:space="0" w:color="auto"/>
          </w:divBdr>
        </w:div>
        <w:div w:id="733159548">
          <w:marLeft w:val="0"/>
          <w:marRight w:val="0"/>
          <w:marTop w:val="0"/>
          <w:marBottom w:val="0"/>
          <w:divBdr>
            <w:top w:val="none" w:sz="0" w:space="0" w:color="auto"/>
            <w:left w:val="none" w:sz="0" w:space="0" w:color="auto"/>
            <w:bottom w:val="none" w:sz="0" w:space="0" w:color="auto"/>
            <w:right w:val="none" w:sz="0" w:space="0" w:color="auto"/>
          </w:divBdr>
        </w:div>
        <w:div w:id="931010729">
          <w:marLeft w:val="0"/>
          <w:marRight w:val="0"/>
          <w:marTop w:val="0"/>
          <w:marBottom w:val="0"/>
          <w:divBdr>
            <w:top w:val="none" w:sz="0" w:space="0" w:color="auto"/>
            <w:left w:val="none" w:sz="0" w:space="0" w:color="auto"/>
            <w:bottom w:val="none" w:sz="0" w:space="0" w:color="auto"/>
            <w:right w:val="none" w:sz="0" w:space="0" w:color="auto"/>
          </w:divBdr>
        </w:div>
        <w:div w:id="439106312">
          <w:marLeft w:val="0"/>
          <w:marRight w:val="0"/>
          <w:marTop w:val="0"/>
          <w:marBottom w:val="0"/>
          <w:divBdr>
            <w:top w:val="none" w:sz="0" w:space="0" w:color="auto"/>
            <w:left w:val="none" w:sz="0" w:space="0" w:color="auto"/>
            <w:bottom w:val="none" w:sz="0" w:space="0" w:color="auto"/>
            <w:right w:val="none" w:sz="0" w:space="0" w:color="auto"/>
          </w:divBdr>
        </w:div>
        <w:div w:id="990862447">
          <w:marLeft w:val="0"/>
          <w:marRight w:val="0"/>
          <w:marTop w:val="0"/>
          <w:marBottom w:val="0"/>
          <w:divBdr>
            <w:top w:val="none" w:sz="0" w:space="0" w:color="auto"/>
            <w:left w:val="none" w:sz="0" w:space="0" w:color="auto"/>
            <w:bottom w:val="none" w:sz="0" w:space="0" w:color="auto"/>
            <w:right w:val="none" w:sz="0" w:space="0" w:color="auto"/>
          </w:divBdr>
        </w:div>
        <w:div w:id="1076828279">
          <w:marLeft w:val="0"/>
          <w:marRight w:val="0"/>
          <w:marTop w:val="0"/>
          <w:marBottom w:val="0"/>
          <w:divBdr>
            <w:top w:val="none" w:sz="0" w:space="0" w:color="auto"/>
            <w:left w:val="none" w:sz="0" w:space="0" w:color="auto"/>
            <w:bottom w:val="none" w:sz="0" w:space="0" w:color="auto"/>
            <w:right w:val="none" w:sz="0" w:space="0" w:color="auto"/>
          </w:divBdr>
        </w:div>
        <w:div w:id="683096179">
          <w:marLeft w:val="0"/>
          <w:marRight w:val="0"/>
          <w:marTop w:val="0"/>
          <w:marBottom w:val="0"/>
          <w:divBdr>
            <w:top w:val="none" w:sz="0" w:space="0" w:color="auto"/>
            <w:left w:val="none" w:sz="0" w:space="0" w:color="auto"/>
            <w:bottom w:val="none" w:sz="0" w:space="0" w:color="auto"/>
            <w:right w:val="none" w:sz="0" w:space="0" w:color="auto"/>
          </w:divBdr>
        </w:div>
        <w:div w:id="583876572">
          <w:marLeft w:val="0"/>
          <w:marRight w:val="0"/>
          <w:marTop w:val="0"/>
          <w:marBottom w:val="0"/>
          <w:divBdr>
            <w:top w:val="none" w:sz="0" w:space="0" w:color="auto"/>
            <w:left w:val="none" w:sz="0" w:space="0" w:color="auto"/>
            <w:bottom w:val="none" w:sz="0" w:space="0" w:color="auto"/>
            <w:right w:val="none" w:sz="0" w:space="0" w:color="auto"/>
          </w:divBdr>
        </w:div>
        <w:div w:id="74674622">
          <w:marLeft w:val="0"/>
          <w:marRight w:val="0"/>
          <w:marTop w:val="0"/>
          <w:marBottom w:val="0"/>
          <w:divBdr>
            <w:top w:val="none" w:sz="0" w:space="0" w:color="auto"/>
            <w:left w:val="none" w:sz="0" w:space="0" w:color="auto"/>
            <w:bottom w:val="none" w:sz="0" w:space="0" w:color="auto"/>
            <w:right w:val="none" w:sz="0" w:space="0" w:color="auto"/>
          </w:divBdr>
        </w:div>
        <w:div w:id="762998475">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37123649">
          <w:marLeft w:val="0"/>
          <w:marRight w:val="0"/>
          <w:marTop w:val="0"/>
          <w:marBottom w:val="0"/>
          <w:divBdr>
            <w:top w:val="none" w:sz="0" w:space="0" w:color="auto"/>
            <w:left w:val="none" w:sz="0" w:space="0" w:color="auto"/>
            <w:bottom w:val="none" w:sz="0" w:space="0" w:color="auto"/>
            <w:right w:val="none" w:sz="0" w:space="0" w:color="auto"/>
          </w:divBdr>
        </w:div>
      </w:divsChild>
    </w:div>
    <w:div w:id="1532066069">
      <w:bodyDiv w:val="1"/>
      <w:marLeft w:val="0"/>
      <w:marRight w:val="0"/>
      <w:marTop w:val="0"/>
      <w:marBottom w:val="0"/>
      <w:divBdr>
        <w:top w:val="none" w:sz="0" w:space="0" w:color="auto"/>
        <w:left w:val="none" w:sz="0" w:space="0" w:color="auto"/>
        <w:bottom w:val="none" w:sz="0" w:space="0" w:color="auto"/>
        <w:right w:val="none" w:sz="0" w:space="0" w:color="auto"/>
      </w:divBdr>
      <w:divsChild>
        <w:div w:id="855463784">
          <w:marLeft w:val="0"/>
          <w:marRight w:val="0"/>
          <w:marTop w:val="0"/>
          <w:marBottom w:val="0"/>
          <w:divBdr>
            <w:top w:val="none" w:sz="0" w:space="0" w:color="auto"/>
            <w:left w:val="none" w:sz="0" w:space="0" w:color="auto"/>
            <w:bottom w:val="none" w:sz="0" w:space="0" w:color="auto"/>
            <w:right w:val="none" w:sz="0" w:space="0" w:color="auto"/>
          </w:divBdr>
        </w:div>
        <w:div w:id="1539048465">
          <w:marLeft w:val="0"/>
          <w:marRight w:val="0"/>
          <w:marTop w:val="0"/>
          <w:marBottom w:val="0"/>
          <w:divBdr>
            <w:top w:val="none" w:sz="0" w:space="0" w:color="auto"/>
            <w:left w:val="none" w:sz="0" w:space="0" w:color="auto"/>
            <w:bottom w:val="none" w:sz="0" w:space="0" w:color="auto"/>
            <w:right w:val="none" w:sz="0" w:space="0" w:color="auto"/>
          </w:divBdr>
        </w:div>
        <w:div w:id="395011718">
          <w:marLeft w:val="0"/>
          <w:marRight w:val="0"/>
          <w:marTop w:val="0"/>
          <w:marBottom w:val="0"/>
          <w:divBdr>
            <w:top w:val="none" w:sz="0" w:space="0" w:color="auto"/>
            <w:left w:val="none" w:sz="0" w:space="0" w:color="auto"/>
            <w:bottom w:val="none" w:sz="0" w:space="0" w:color="auto"/>
            <w:right w:val="none" w:sz="0" w:space="0" w:color="auto"/>
          </w:divBdr>
        </w:div>
        <w:div w:id="1417089407">
          <w:marLeft w:val="0"/>
          <w:marRight w:val="0"/>
          <w:marTop w:val="0"/>
          <w:marBottom w:val="0"/>
          <w:divBdr>
            <w:top w:val="none" w:sz="0" w:space="0" w:color="auto"/>
            <w:left w:val="none" w:sz="0" w:space="0" w:color="auto"/>
            <w:bottom w:val="none" w:sz="0" w:space="0" w:color="auto"/>
            <w:right w:val="none" w:sz="0" w:space="0" w:color="auto"/>
          </w:divBdr>
        </w:div>
        <w:div w:id="946808607">
          <w:marLeft w:val="0"/>
          <w:marRight w:val="0"/>
          <w:marTop w:val="0"/>
          <w:marBottom w:val="0"/>
          <w:divBdr>
            <w:top w:val="none" w:sz="0" w:space="0" w:color="auto"/>
            <w:left w:val="none" w:sz="0" w:space="0" w:color="auto"/>
            <w:bottom w:val="none" w:sz="0" w:space="0" w:color="auto"/>
            <w:right w:val="none" w:sz="0" w:space="0" w:color="auto"/>
          </w:divBdr>
        </w:div>
        <w:div w:id="1618217340">
          <w:marLeft w:val="0"/>
          <w:marRight w:val="0"/>
          <w:marTop w:val="0"/>
          <w:marBottom w:val="0"/>
          <w:divBdr>
            <w:top w:val="none" w:sz="0" w:space="0" w:color="auto"/>
            <w:left w:val="none" w:sz="0" w:space="0" w:color="auto"/>
            <w:bottom w:val="none" w:sz="0" w:space="0" w:color="auto"/>
            <w:right w:val="none" w:sz="0" w:space="0" w:color="auto"/>
          </w:divBdr>
        </w:div>
        <w:div w:id="18114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88A27248261A45BEB2F09D0AE16AE0CB00260333EA0AF33E3EB4F5D8EDG" TargetMode="External"/><Relationship Id="rId13" Type="http://schemas.openxmlformats.org/officeDocument/2006/relationships/hyperlink" Target="consultantplus://offline/ref=2E8888A27248261A45BEB2F09D0AE16AE0C50E2A003EEA0AF33E3EB4F5D8EDG" TargetMode="External"/><Relationship Id="rId3" Type="http://schemas.microsoft.com/office/2007/relationships/stylesWithEffects" Target="stylesWithEffects.xml"/><Relationship Id="rId7" Type="http://schemas.openxmlformats.org/officeDocument/2006/relationships/hyperlink" Target="consultantplus://offline/ref=2E8888A27248261A45BEB2F09D0AE16AE0CB00260039EA0AF33E3EB4F5D8EDG" TargetMode="External"/><Relationship Id="rId12" Type="http://schemas.openxmlformats.org/officeDocument/2006/relationships/hyperlink" Target="consultantplus://offline/ref=2E8888A27248261A45BEB2F09D0AE16AE0CB00260333EA0AF33E3EB4F5D8E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E8888A27248261A45BEB2F09D0AE16AE0CB0027043DEA0AF33E3EB4F5D8EDG" TargetMode="External"/><Relationship Id="rId11" Type="http://schemas.openxmlformats.org/officeDocument/2006/relationships/hyperlink" Target="consultantplus://offline/ref=2E8888A27248261A45BEB2F09D0AE16AE0CB00260039EA0AF33E3EB4F5D8E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E8888A27248261A45BEB2F09D0AE16AE0CB0027043DEA0AF33E3EB4F5D8EDG" TargetMode="External"/><Relationship Id="rId4" Type="http://schemas.openxmlformats.org/officeDocument/2006/relationships/settings" Target="settings.xml"/><Relationship Id="rId9" Type="http://schemas.openxmlformats.org/officeDocument/2006/relationships/hyperlink" Target="consultantplus://offline/ref=2E8888A27248261A45BEB2F09D0AE16AE0C50E2A003EEA0AF33E3EB4F5D8EDG" TargetMode="External"/><Relationship Id="rId14" Type="http://schemas.openxmlformats.org/officeDocument/2006/relationships/hyperlink" Target="consultantplus://offline/ref=2E8888A27248261A45BEB2F09D0AE16AE0CB0027043DEA0AF33E3EB4F5D8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1</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2018-12-28T07:26:00Z</cp:lastPrinted>
  <dcterms:created xsi:type="dcterms:W3CDTF">2018-12-12T04:54:00Z</dcterms:created>
  <dcterms:modified xsi:type="dcterms:W3CDTF">2018-12-28T07:27:00Z</dcterms:modified>
</cp:coreProperties>
</file>