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47" w:rsidRPr="00551647" w:rsidRDefault="00551647" w:rsidP="00551647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proofErr w:type="gramStart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</w:t>
      </w:r>
      <w:proofErr w:type="gramEnd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О Л О Ж Е Н И Е</w:t>
      </w:r>
    </w:p>
    <w:p w:rsidR="00551647" w:rsidRPr="00551647" w:rsidRDefault="00551647" w:rsidP="00551647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о внутреннем   учёте </w:t>
      </w:r>
      <w:proofErr w:type="gramStart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обучающихся</w:t>
      </w:r>
      <w:bookmarkEnd w:id="0"/>
      <w:proofErr w:type="gramEnd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,</w:t>
      </w:r>
    </w:p>
    <w:p w:rsidR="00551647" w:rsidRPr="00551647" w:rsidRDefault="00551647" w:rsidP="00551647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совершивших</w:t>
      </w:r>
      <w:proofErr w:type="gramEnd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преступления, правонарушения и</w:t>
      </w:r>
    </w:p>
    <w:p w:rsidR="00551647" w:rsidRPr="00551647" w:rsidRDefault="00551647" w:rsidP="00551647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иные   общественно  опасные  деяния,</w:t>
      </w:r>
    </w:p>
    <w:p w:rsidR="00551647" w:rsidRPr="00551647" w:rsidRDefault="00551647" w:rsidP="00551647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а также систематически </w:t>
      </w:r>
      <w:proofErr w:type="gramStart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нарушающих</w:t>
      </w:r>
      <w:proofErr w:type="gramEnd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Устав колледжа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 </w:t>
      </w:r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I.       Цели и задачи: 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Цель:</w:t>
      </w: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 вести    учёт 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, совершивших преступления, правонарушение, нарушения дисциплины, а также систематически нарушающих Устав колледжа и т.д.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Задачи:</w:t>
      </w:r>
      <w:r w:rsidRPr="00551647">
        <w:rPr>
          <w:rFonts w:eastAsia="Times New Roman" w:cs="Times New Roman"/>
          <w:color w:val="000000"/>
          <w:szCs w:val="28"/>
          <w:lang w:eastAsia="ru-RU"/>
        </w:rPr>
        <w:t> 1). Оказание  воспитательного воздействия  на  обучающихся-нарушителей.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2). Оказание  помощи таким  обучающимся.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3).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Контроль  за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   поведением, посещением занятий,  занятостью  во    внеурочное  время  обучающихся-нарушителей.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4). Оказание  помощи </w:t>
      </w:r>
      <w:proofErr w:type="spellStart"/>
      <w:r w:rsidRPr="00551647">
        <w:rPr>
          <w:rFonts w:eastAsia="Times New Roman" w:cs="Times New Roman"/>
          <w:color w:val="000000"/>
          <w:szCs w:val="28"/>
          <w:lang w:eastAsia="ru-RU"/>
        </w:rPr>
        <w:t>педколлективу</w:t>
      </w:r>
      <w:proofErr w:type="spellEnd"/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, общественным  воспитателям, родителям и лицам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их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  заменяющим в  перевоспитании «трудных»  обучающихся и в профилактической  работе с ними.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II. Участники  внутреннего  учёта.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2.1. Постановке на  учёт подлежат обучающиеся, которые совершили преступление, правонарушение, иное общественно  опасное  деяние, а также занимающиеся  бродяжничеством, имеющие  отклонения в поведении (т.е.  грубо  нарушающие  дисциплину),  пропускающие постоянно занятия без  уважительных  причин.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2.2.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При закреплении за  этими несовершеннолетними общественных воспитателей (общественные  воспитатели закрепляются  за  обучающимися, стоящими на  учёте в ПДН, КДН), руководство групп не освобождается от обязанностей по воспитанию несовершеннолетних.</w:t>
      </w:r>
      <w:proofErr w:type="gramEnd"/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2.3.  Обязанности по  воспитанию и профилактической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работе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, стоящих на учёте  несёт руководство группы, в которой обучается  данный  обучающийся.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III. Порядок и сроки постановки (и снятия) на внутренний   учёт.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3.1.  Обучающиеся, совершившие преступления, правонарушения и иные   общественно  опасные деяния должны  быть поставлены  на  учёт в течение  1 месяца со дня  совершения  этого проступка (либо с момента получения извещения из соответствующих органов о совершении данного деяния);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3.2.  Обучающиеся, занимающиеся бродяжничеством, допускающие  пропуски занятий без уважительных  причин ставятся  на учёт  на  основании решений  групповых собраний, педагогического совета, </w:t>
      </w:r>
      <w:proofErr w:type="spellStart"/>
      <w:r w:rsidRPr="00551647">
        <w:rPr>
          <w:rFonts w:eastAsia="Times New Roman" w:cs="Times New Roman"/>
          <w:color w:val="000000"/>
          <w:szCs w:val="28"/>
          <w:lang w:eastAsia="ru-RU"/>
        </w:rPr>
        <w:t>старостата</w:t>
      </w:r>
      <w:proofErr w:type="spellEnd"/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, Совета общественности по профилактике  правонарушений в 3-х  </w:t>
      </w:r>
      <w:proofErr w:type="spellStart"/>
      <w:r w:rsidRPr="00551647">
        <w:rPr>
          <w:rFonts w:eastAsia="Times New Roman" w:cs="Times New Roman"/>
          <w:color w:val="000000"/>
          <w:szCs w:val="28"/>
          <w:lang w:eastAsia="ru-RU"/>
        </w:rPr>
        <w:t>дневный</w:t>
      </w:r>
      <w:proofErr w:type="spellEnd"/>
      <w:r w:rsidRPr="00551647">
        <w:rPr>
          <w:rFonts w:eastAsia="Times New Roman" w:cs="Times New Roman"/>
          <w:color w:val="000000"/>
          <w:szCs w:val="28"/>
          <w:lang w:eastAsia="ru-RU"/>
        </w:rPr>
        <w:t>   срок со дня вынесения этого  решения.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3.3. На учёт  ставят  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  на 1 учебный  год. 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В начале  учебного года  списки  обучающихся пересматривают на групповых </w:t>
      </w:r>
      <w:r w:rsidRPr="00551647">
        <w:rPr>
          <w:rFonts w:eastAsia="Times New Roman" w:cs="Times New Roman"/>
          <w:color w:val="000000"/>
          <w:szCs w:val="28"/>
          <w:lang w:eastAsia="ru-RU"/>
        </w:rPr>
        <w:lastRenderedPageBreak/>
        <w:t>собраниях  и при необходимости, т.е. если   обучающиеся более не допускают данных нарушений, снимаются с учёта.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Обучающиеся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, стоящие на учете в ПДН и КДН, снимаются с учета по решению КДН либо по представлению  ПДН.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3.4.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Лица, достигшие 18-летнего возраста не  снимаются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  с учёта, если нет   положительных  изменений в поведении.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3.5.  Обучающиеся   могут  быть  досрочно   сняты  с внутреннего  учёта за   примерное  поведение и активное  участие   в жизни  колледжа на основании   решения   группового собрания, </w:t>
      </w:r>
      <w:proofErr w:type="spellStart"/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пед</w:t>
      </w:r>
      <w:proofErr w:type="spellEnd"/>
      <w:r w:rsidRPr="00551647">
        <w:rPr>
          <w:rFonts w:eastAsia="Times New Roman" w:cs="Times New Roman"/>
          <w:color w:val="000000"/>
          <w:szCs w:val="28"/>
          <w:lang w:eastAsia="ru-RU"/>
        </w:rPr>
        <w:t>. совета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,  совета общественности.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  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IV. Организация, содержание работы с </w:t>
      </w:r>
      <w:proofErr w:type="gramStart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обучающимися</w:t>
      </w:r>
      <w:proofErr w:type="gramEnd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,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стоящими</w:t>
      </w:r>
      <w:proofErr w:type="gramEnd"/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 на внутреннем   учёте.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4.1. Руководство  группы и общественные воспитатели, осуществляющие  контроль  за    обучающимися, стоящими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учёте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должны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вести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дневники 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наблюдений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  в  которых  указывают  проводимую  работу.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4.2.  Работа  ведётся индивидуально с каждым  таким  обучающимся. Она  заключается   в следующем:</w:t>
      </w:r>
    </w:p>
    <w:p w:rsidR="00551647" w:rsidRPr="00551647" w:rsidRDefault="00551647" w:rsidP="0055164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осуществление 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контроля  за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 поведением  и посещением  занятий;</w:t>
      </w:r>
    </w:p>
    <w:p w:rsidR="00551647" w:rsidRPr="00551647" w:rsidRDefault="00551647" w:rsidP="0055164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вовлечение  во внеурочную деятельность (в кружки,  секции, организацию и проведение  внеклассных  мероприятий и  т.д.);</w:t>
      </w:r>
    </w:p>
    <w:p w:rsidR="00551647" w:rsidRPr="00551647" w:rsidRDefault="00551647" w:rsidP="0055164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проведение индивидуальных  профилактических бесед;</w:t>
      </w:r>
    </w:p>
    <w:p w:rsidR="00551647" w:rsidRPr="00551647" w:rsidRDefault="00551647" w:rsidP="0055164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изучение  жилищно-бытовых  условий;</w:t>
      </w:r>
    </w:p>
    <w:p w:rsidR="00551647" w:rsidRPr="00551647" w:rsidRDefault="00551647" w:rsidP="0055164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оказание педагогической  помощи в обучении;</w:t>
      </w:r>
    </w:p>
    <w:p w:rsidR="00551647" w:rsidRPr="00551647" w:rsidRDefault="00551647" w:rsidP="0055164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при  необходимости осуществлять связь  с  психологами  и оказание  психологической  помощи;</w:t>
      </w:r>
    </w:p>
    <w:p w:rsidR="00551647" w:rsidRPr="00551647" w:rsidRDefault="00551647" w:rsidP="0055164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поддержание  связи с другими  субъектами  профилактики (ОВД, ПДН, КДН, ЦЗН, ЦРБ, отдел  по  делам молодёжи, органы  опеки и попечительства, досуговым центром, органами социальной помощи и т.д.);</w:t>
      </w:r>
    </w:p>
    <w:p w:rsidR="00551647" w:rsidRPr="00551647" w:rsidRDefault="00551647" w:rsidP="0055164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использование  в работе, учитывая личностные особенности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наиболее  эффективных форм  и средств воспитательной    работы, обращаясь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при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необходимости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помощью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>колледжа, ОВД, КДН, ПДН, в общественные    организации и т.д.;</w:t>
      </w:r>
    </w:p>
    <w:p w:rsidR="00551647" w:rsidRPr="00551647" w:rsidRDefault="00551647" w:rsidP="0055164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поддержании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  постоянной связи с родителями  обучающихся и лицами, их заменяющими;</w:t>
      </w:r>
    </w:p>
    <w:p w:rsidR="00551647" w:rsidRPr="00551647" w:rsidRDefault="00551647" w:rsidP="0055164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отчитываются  ежемесячно  в письменной форме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о  проведённой  работе, перед  зам. директора по УВР  и 1  раз  в  полугодие – на заседании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СО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по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  профилактике правонарушений.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V. Права обучающегося,   стоящего   на внутреннем  учёте.</w:t>
      </w:r>
    </w:p>
    <w:p w:rsidR="00551647" w:rsidRPr="00551647" w:rsidRDefault="00551647" w:rsidP="0055164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      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Обучающийся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, стоящий  на  внутреннем  учёте  имеет право:</w:t>
      </w:r>
    </w:p>
    <w:p w:rsidR="00551647" w:rsidRPr="00551647" w:rsidRDefault="00551647" w:rsidP="0055164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на  защиту  своих  прав  и  достоинства;</w:t>
      </w:r>
    </w:p>
    <w:p w:rsidR="00551647" w:rsidRPr="00551647" w:rsidRDefault="00551647" w:rsidP="0055164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присутствовать   на  заседаниях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СО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proofErr w:type="gramStart"/>
      <w:r w:rsidRPr="00551647">
        <w:rPr>
          <w:rFonts w:eastAsia="Times New Roman" w:cs="Times New Roman"/>
          <w:color w:val="000000"/>
          <w:szCs w:val="28"/>
          <w:lang w:eastAsia="ru-RU"/>
        </w:rPr>
        <w:t>при</w:t>
      </w:r>
      <w:proofErr w:type="gramEnd"/>
      <w:r w:rsidRPr="00551647">
        <w:rPr>
          <w:rFonts w:eastAsia="Times New Roman" w:cs="Times New Roman"/>
          <w:color w:val="000000"/>
          <w:szCs w:val="28"/>
          <w:lang w:eastAsia="ru-RU"/>
        </w:rPr>
        <w:t>  отчёте  его общественного  воспитателя;</w:t>
      </w:r>
    </w:p>
    <w:p w:rsidR="00551647" w:rsidRPr="00551647" w:rsidRDefault="00551647" w:rsidP="0055164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lastRenderedPageBreak/>
        <w:t>заявить  о смене  общественного  воспитателя, если  тот  его  не   устраивает  по объективным  причинам;</w:t>
      </w:r>
    </w:p>
    <w:p w:rsidR="00551647" w:rsidRPr="00551647" w:rsidRDefault="00551647" w:rsidP="0055164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1647">
        <w:rPr>
          <w:rFonts w:eastAsia="Times New Roman" w:cs="Times New Roman"/>
          <w:color w:val="000000"/>
          <w:szCs w:val="28"/>
          <w:lang w:eastAsia="ru-RU"/>
        </w:rPr>
        <w:t>подать  заявление о снятии с учёта, на  групповое  собрание, если  считает, что исправился  и не  допускает нарушений в дисциплине.</w:t>
      </w:r>
    </w:p>
    <w:p w:rsidR="00F9758D" w:rsidRPr="00551647" w:rsidRDefault="00F9758D" w:rsidP="0055164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sectPr w:rsidR="00F9758D" w:rsidRPr="0055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07F"/>
    <w:multiLevelType w:val="multilevel"/>
    <w:tmpl w:val="1ECA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C2072"/>
    <w:multiLevelType w:val="multilevel"/>
    <w:tmpl w:val="F8E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C2596"/>
    <w:multiLevelType w:val="multilevel"/>
    <w:tmpl w:val="48A8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47"/>
    <w:rsid w:val="00551647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6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16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6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1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2018-05-10T12:33:00Z</dcterms:created>
  <dcterms:modified xsi:type="dcterms:W3CDTF">2018-05-10T12:36:00Z</dcterms:modified>
</cp:coreProperties>
</file>