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F" w:rsidRPr="00FC594F" w:rsidRDefault="00FC594F" w:rsidP="00FC59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C5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594F" w:rsidRDefault="00767660" w:rsidP="00FC59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</w:p>
    <w:p w:rsidR="00FC594F" w:rsidRDefault="00FC594F" w:rsidP="00FC59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«Еланский аграрный колледж»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B4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B4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</w:t>
      </w:r>
      <w:proofErr w:type="spellEnd"/>
    </w:p>
    <w:p w:rsidR="00FC594F" w:rsidRPr="00FC594F" w:rsidRDefault="00FC594F" w:rsidP="00FC59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   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676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7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C594F" w:rsidRPr="00FC594F" w:rsidRDefault="00FC594F" w:rsidP="00FC594F">
      <w:pPr>
        <w:shd w:val="clear" w:color="auto" w:fill="FFFFFF"/>
        <w:spacing w:before="240" w:after="120" w:line="31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FC594F" w:rsidRPr="00FC594F" w:rsidRDefault="00FC594F" w:rsidP="00FC594F">
      <w:pPr>
        <w:shd w:val="clear" w:color="auto" w:fill="FFFFFF"/>
        <w:spacing w:before="240" w:after="12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 А В И Л А     П Р И Е М А</w:t>
      </w:r>
    </w:p>
    <w:p w:rsidR="00FC594F" w:rsidRPr="00FC594F" w:rsidRDefault="00FC594F" w:rsidP="00FC594F">
      <w:pPr>
        <w:shd w:val="clear" w:color="auto" w:fill="FFFFFF"/>
        <w:spacing w:before="240" w:after="12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автономное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 образовательное учреждение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7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3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FC594F" w:rsidRPr="00FC594F" w:rsidRDefault="00FC594F" w:rsidP="00FC594F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 Федеральным законом « Об образовании в Российской Федерации» от 29 декабря 2012 года №273-ФЗ,  приказом Министерства образования и науки РФ от 23.01. 2014г. №36 «Об утверждении Порядка приема на обучение  по образовательным программам СПО», приказом Министерства образования и науки РФ от 11 декабря 2015 г. №1456 «О внесении изменений в порядок приема на обучение по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 утвержденный приказом Министерства образования и науки РФ от 23.01.2014 г. №36».</w:t>
      </w:r>
    </w:p>
    <w:p w:rsidR="00FC594F" w:rsidRPr="00FC594F" w:rsidRDefault="00FC594F" w:rsidP="00FC594F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 w:rsid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проживающих за рубежом в ГА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(далее – колледж) на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основным образовательным программам среднего профессионального образования:</w:t>
      </w:r>
    </w:p>
    <w:p w:rsidR="00177238" w:rsidRPr="0040145B" w:rsidRDefault="00177238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молока и молочных </w:t>
      </w:r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бюджетной основе;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FC594F" w:rsidRPr="0040145B" w:rsidRDefault="00177238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35.02.06</w:t>
      </w: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и переработки сельскохозяйственной продукци</w:t>
      </w:r>
      <w:proofErr w:type="gramStart"/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бюджетной основе;</w:t>
      </w:r>
    </w:p>
    <w:p w:rsid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</w:t>
      </w:r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 бюджетной основе;</w:t>
      </w: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660" w:rsidRPr="00767660" w:rsidRDefault="00767660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60">
        <w:rPr>
          <w:rFonts w:ascii="Times New Roman" w:hAnsi="Times New Roman" w:cs="Times New Roman"/>
          <w:bCs/>
          <w:sz w:val="28"/>
          <w:szCs w:val="28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67660">
        <w:rPr>
          <w:rFonts w:ascii="Times New Roman" w:hAnsi="Times New Roman" w:cs="Times New Roman"/>
          <w:bCs/>
          <w:sz w:val="28"/>
          <w:szCs w:val="28"/>
        </w:rPr>
        <w:t>на бюджетной основе;</w:t>
      </w:r>
    </w:p>
    <w:p w:rsidR="00177238" w:rsidRPr="0040145B" w:rsidRDefault="00177238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 Земельно-имущественные отношения</w:t>
      </w:r>
      <w:r w:rsidR="0040145B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договорам об оказании платных образовательных услуг</w:t>
      </w:r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45B" w:rsidRDefault="00177238" w:rsidP="0017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35.01.14</w:t>
      </w: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техническому обслуживанию и ремонту машинно-тракторного парка</w:t>
      </w:r>
      <w:r w:rsid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бюджетной основе;</w:t>
      </w:r>
    </w:p>
    <w:p w:rsidR="00FC594F" w:rsidRPr="006608F7" w:rsidRDefault="006608F7" w:rsidP="006608F7">
      <w:pPr>
        <w:shd w:val="clear" w:color="auto" w:fill="FFFFFF"/>
        <w:spacing w:after="169" w:line="264" w:lineRule="atLeast"/>
        <w:jc w:val="both"/>
        <w:rPr>
          <w:rFonts w:ascii="Times New Roman" w:eastAsia="Times New Roman" w:hAnsi="Times New Roman" w:cs="Times New Roman"/>
          <w:color w:val="656365"/>
          <w:sz w:val="28"/>
          <w:szCs w:val="28"/>
          <w:lang w:eastAsia="ru-RU"/>
        </w:rPr>
      </w:pPr>
      <w:r w:rsidRPr="006608F7">
        <w:rPr>
          <w:rFonts w:ascii="Times New Roman" w:hAnsi="Times New Roman" w:cs="Times New Roman"/>
          <w:sz w:val="28"/>
          <w:szCs w:val="28"/>
        </w:rPr>
        <w:t xml:space="preserve">за счет средств регионального бюджета, а также по договорам об оказании платных образовательных услуг, заключаемым при приеме на обучение за счет средств физических и (или) юридических лиц. Прием иностранных граждан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6608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608F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608F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6608F7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«Порядком приема граждан на обучение по образовательным программам среднего профессионального образования» и международными договорами Российской Федерации за счет средств соответствующего бюджета, а также по договорам об оказании платных образовательных услуг. Правила приема определяют особенность проведения вступительного испытания для инвалидов и лиц с ограниченными возможностями здоровья</w:t>
      </w:r>
    </w:p>
    <w:p w:rsidR="00FC594F" w:rsidRPr="00976579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в </w:t>
      </w:r>
      <w:r w:rsidR="006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608F7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6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6608F7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профессионального образования за счет бюджетных ассигнований бюджета Волгоградской области осуществляется на общедоступной основе.  В случае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если численность поступающих превышает количество мест, финансовое обеспечение которых осуществляется из средств бюджета Волгоградской области,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</w:t>
      </w:r>
      <w:r w:rsidR="00AF22C9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</w:t>
      </w:r>
      <w:r w:rsidR="00AF22C9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о квалификации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70A" w:rsidRPr="0018570A">
        <w:t xml:space="preserve"> </w:t>
      </w:r>
      <w:r w:rsidR="0018570A" w:rsidRPr="00976579">
        <w:rPr>
          <w:rFonts w:ascii="Times New Roman" w:hAnsi="Times New Roman" w:cs="Times New Roman"/>
          <w:sz w:val="28"/>
          <w:szCs w:val="28"/>
        </w:rPr>
        <w:t xml:space="preserve">Так как прием на </w:t>
      </w:r>
      <w:proofErr w:type="gramStart"/>
      <w:r w:rsidR="0018570A" w:rsidRPr="0097657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8570A" w:rsidRPr="0097657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средств регионального бюджета является общедоступным, то льготы отдельным категориям граждан, в том числе сиротам, не предусмотрены.</w:t>
      </w:r>
    </w:p>
    <w:p w:rsidR="0018570A" w:rsidRPr="00976579" w:rsidRDefault="00FC594F" w:rsidP="0018570A">
      <w:pPr>
        <w:pStyle w:val="a3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976579">
        <w:rPr>
          <w:sz w:val="28"/>
          <w:szCs w:val="28"/>
        </w:rPr>
        <w:t xml:space="preserve">3. </w:t>
      </w:r>
      <w:r w:rsidR="0018570A" w:rsidRPr="00976579">
        <w:rPr>
          <w:sz w:val="28"/>
          <w:szCs w:val="28"/>
        </w:rPr>
        <w:t xml:space="preserve">Прием в колледж лиц для </w:t>
      </w:r>
      <w:proofErr w:type="gramStart"/>
      <w:r w:rsidR="0018570A" w:rsidRPr="00976579">
        <w:rPr>
          <w:sz w:val="28"/>
          <w:szCs w:val="28"/>
        </w:rPr>
        <w:t>обучения по</w:t>
      </w:r>
      <w:proofErr w:type="gramEnd"/>
      <w:r w:rsidR="0018570A" w:rsidRPr="00976579">
        <w:rPr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FC594F" w:rsidRPr="00FC594F" w:rsidRDefault="0018570A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и структура приема студентов за счет бюджетных ассигнований бюджета Волгоградской области определяются в соответствии с заданиями (контрольными цифрами), устанавливаемыми еже</w:t>
      </w:r>
      <w:r w:rsidR="007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  Комитетом  образования,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="007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FC594F" w:rsidRPr="00FC594F" w:rsidRDefault="0018570A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осуществлять в соответствии с законодательством РФ в области образования прием граждан сверх установленных бюджетных мест для обучения на основе договоров с физическими и (или) юридическими лицами с оплатой ими стоимости обучения.</w:t>
      </w:r>
    </w:p>
    <w:p w:rsidR="00FC594F" w:rsidRDefault="0018570A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приема на обучение в колледж по основным профессиональным образовательным программам  гарантируют соблюдение права на образование и зачисление из числа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соответствующий уровень образования, наиболее способных и подготовленных к освоению образовательной программы.</w:t>
      </w:r>
    </w:p>
    <w:p w:rsidR="005D137B" w:rsidRPr="00FC594F" w:rsidRDefault="005D137B" w:rsidP="00976579">
      <w:pPr>
        <w:pStyle w:val="a3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976579">
        <w:rPr>
          <w:sz w:val="28"/>
          <w:szCs w:val="28"/>
        </w:rPr>
        <w:t>7. Колле</w:t>
      </w:r>
      <w:proofErr w:type="gramStart"/>
      <w:r w:rsidRPr="00976579">
        <w:rPr>
          <w:sz w:val="28"/>
          <w:szCs w:val="28"/>
        </w:rPr>
        <w:t>дж впр</w:t>
      </w:r>
      <w:proofErr w:type="gramEnd"/>
      <w:r w:rsidRPr="00976579">
        <w:rPr>
          <w:sz w:val="28"/>
          <w:szCs w:val="28"/>
        </w:rPr>
        <w:t>аве осуществлять в пределах бюджетных мест целевой прием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 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Колледж осуществляет передачу, обработку и предоставление полученной в связи с приемом граждан в колледж персональных данных поступающих в соответствии с требованиями законодательства РФ в области персональных данных.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4F" w:rsidRPr="0018570A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ПРИЕМА ГРАЖДАН В </w:t>
      </w:r>
      <w:r w:rsidR="0018570A" w:rsidRPr="0018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ГАПОУ «Еланский аграрный колледж»  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приема граждан для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осуществляется приемной комиссией колледжа.</w:t>
      </w:r>
    </w:p>
    <w:p w:rsidR="00FC594F" w:rsidRPr="00FC594F" w:rsidRDefault="00FC594F" w:rsidP="0018570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является директор колледжа.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Состав, полномочия и порядок деятельности приемной комиссии регламентируются положением о ней, утвержденным директором колледжа.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директором колледжа.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приеме в образовательное учреждение директор колледжа обеспечивает соблюдение прав граждан в области образования, установленных законодательством РФ, гласность и открытость работы приемной комиссии.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Приемная комиссия осуществляет контроль за достоверностью сведений указанных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имеет право осуществлять проверку документов, предоставляемых поступающими.</w:t>
      </w:r>
    </w:p>
    <w:p w:rsidR="00FC594F" w:rsidRDefault="00FC594F" w:rsidP="0018570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подтверждения достоверности предоставленных документов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приемная комиссия вправе обращаться в соответствующие государственные (муниципальные) органы и организации.</w:t>
      </w:r>
    </w:p>
    <w:p w:rsidR="007A7DBD" w:rsidRPr="00FC594F" w:rsidRDefault="007A7DBD" w:rsidP="0018570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ИНФОРМИРОВАНИЯ ПОСТУПАЮЩИХ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18570A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1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18570A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прием граждан для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ознакомления администрация колледжа размещает на информационном стенде и официальном сайте колледжа Устав, лицензию на  ведение образовательной деятельности, свидетельство о государственной аккредитации, образовательные программы, реализуемые колледжем, правила приема и другие документы, регламентирующие организацию образовательного процесса и работу приемной комиссии.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Приемная комиссия колледжа до начала приема документов на официальном сайте колледжа и информационном стенде размещает  следующую информацию: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позднее 1марта: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ежегодные правила приема в колледж;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 условия приема на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перечень специальностей, на которые колледжем объявляется прием в соответствии с лицензией на  ведение образовательной деятельности (с выделением форм получения образования (очной, заочной);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 требования к  образованию, которое необходимо для поступления (основное общее, среднее общее образование);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информацию о необходимости (отсутствии необходимости) прохождения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 позднее 1 июня: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общее количество мест для приема по каждой специальности, в том числе по различным формам получения образования;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количество бюджетных мест для приема по каждой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различным формам получения образования;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информацию о наличии общежития;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образец договора об оказании платных образовательных услуг.</w:t>
      </w:r>
    </w:p>
    <w:p w:rsid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приема документов приемная комиссия 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специальности, организует функционирование специальных телефонных линий, раздела сайта  для ответов на обращения граждан, связанных с приемом в колледж.</w:t>
      </w:r>
    </w:p>
    <w:p w:rsidR="007A7DBD" w:rsidRPr="00FC594F" w:rsidRDefault="007A7DBD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ПРИЕМ ДОКУМЕНТОВ ОТ ПОСТУПАЮЩИХ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1.Прием документов в колледж  на очную форму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осуществляется с 20 июня до 15 августа, а при наличии свободных мест в колледже, продлевается до 25 ноября текущего года. </w:t>
      </w:r>
    </w:p>
    <w:p w:rsidR="00FC594F" w:rsidRPr="00FC594F" w:rsidRDefault="0018570A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осуществляется по личному заявлению граждан.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приемной комиссии колледжа </w:t>
      </w:r>
      <w:r w:rsidR="00D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его заместитель)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приеме, знакомит поступающего и его родителей (законных представителей) с лицензией на право ведения образовательной деятельности, свидетельством о государственной аккредитации, содержанием образовательных программ по специальности и другими документами, регламентирующими организацию учебного процесса, а также дает квалифицированную консультацию по всем вопросам, связанным с подачей заявлений и документов.</w:t>
      </w:r>
      <w:proofErr w:type="gramEnd"/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о приеме в колледж поступающий (гражданин Российской Федерации) предъявляет: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(оригинал и ксерокопию);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 государственного образца </w:t>
      </w:r>
      <w:r w:rsidR="00FE1EE8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FE1EE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</w:t>
      </w:r>
      <w:r w:rsidR="00FE1EE8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="00FE1E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(оригинал и ксерокопию);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- 4 фотографии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медицинского осмотра при поступлен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</w:t>
      </w:r>
      <w:proofErr w:type="gramStart"/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137B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37B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="005D137B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37B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При личном представлении оригинала документов поступающим допускается заверение их ксерокопии колледжем. 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заявлении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следующие обязательные сведения: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  рождения;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его личность, когда и кем выдан;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предыдущем уровне образования и </w:t>
      </w:r>
      <w:r w:rsidR="00FE1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r w:rsidR="00FE1EE8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</w:t>
      </w:r>
      <w:r w:rsidR="00FE1EE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документе</w:t>
      </w:r>
      <w:r w:rsidR="00FE1EE8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подтверждающем;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нуждаемость в предоставлении общежития.</w:t>
      </w:r>
    </w:p>
    <w:p w:rsidR="00FC594F" w:rsidRPr="00FC594F" w:rsidRDefault="00FC594F" w:rsidP="00543F9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поступающим фиксируется факт ознакомления с уставом, лицензией на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свидетельством о государственной аккредитации колледжа с приложениями к ним по выбранной специальности и заверяется личной подписью поступающего. Подписью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также следующее: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среднего профессионального образования впервые;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с датой представления оригинала документа об образовании.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обучение по специальности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специальностей, при приеме на обучение по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проходят обязательные предварительные медицинские осмотры (обследования) 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9D514F" w:rsidRPr="00450FF3" w:rsidRDefault="00FC594F" w:rsidP="00450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594F">
        <w:rPr>
          <w:rFonts w:eastAsia="Times New Roman"/>
          <w:lang w:eastAsia="ru-RU"/>
        </w:rPr>
        <w:t xml:space="preserve"> </w:t>
      </w:r>
      <w:r w:rsidR="005D137B">
        <w:rPr>
          <w:rFonts w:eastAsia="Times New Roman"/>
          <w:lang w:eastAsia="ru-RU"/>
        </w:rPr>
        <w:tab/>
      </w:r>
      <w:r w:rsidR="009D514F" w:rsidRPr="00450FF3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D514F" w:rsidRPr="00450FF3" w:rsidRDefault="009D514F" w:rsidP="00450F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F3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</w:t>
      </w:r>
      <w:r w:rsidRPr="00450FF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медицинского осмотра, соответствующего требованиям, установленным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450FF3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9D514F" w:rsidRPr="00450FF3" w:rsidRDefault="009D514F" w:rsidP="00450F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F3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(образец размещен на официальном сайте колледжа)</w:t>
      </w:r>
      <w:r w:rsidR="00D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необходимые документы</w:t>
      </w:r>
      <w:r w:rsidR="00D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поступающим через операторов почтовой связи общего пользования.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операторов почтовой связи общего пользования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нотариально заверенную копию документа, удостоверяющего личность и гражданство, нотариально заверенную копию 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(или) документа </w:t>
      </w:r>
      <w:r w:rsid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документы, предусмотренные настоящими Правилами.</w:t>
      </w:r>
    </w:p>
    <w:p w:rsidR="00FC594F" w:rsidRPr="00FC594F" w:rsidRDefault="00FC594F" w:rsidP="005D13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поступающим заявления, содержащего не все сведения, предусмотренные пунктом 7. настоящих Правил или сведения, не соответствующие действительности, колледж возвращает документы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4F" w:rsidRPr="00FC594F" w:rsidRDefault="005D137B" w:rsidP="00C7037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  <w:bookmarkStart w:id="0" w:name="_GoBack"/>
      <w:bookmarkEnd w:id="0"/>
    </w:p>
    <w:p w:rsidR="00FC594F" w:rsidRPr="00FC594F" w:rsidRDefault="005D137B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личном предоставлении документов выдается расписка о приеме документов.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 Документы должны быть выданы колледжем в течение следующего рабочего дня со дня после подачи заявления.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ПРИЕМА ИНОСТРАННЫХ ГРАЖДАН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ЛИЦ БЕЗ ГРАЖДАНСТВА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на обучение в  Г</w:t>
      </w:r>
      <w:r w:rsidR="00450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D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Еланский аграрный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осуществляется в соответствии с Приказом </w:t>
      </w:r>
      <w:proofErr w:type="spell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36 от 23.01.2014  «Об утверждении Порядка приема на обучение по образовательным программам среднего профессионального образования» за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бюджетных ассигнований бюджета Волгоградской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также по договорам об оказании платных образовательных услуг.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 подаче заявления (на русском языке) о приеме в Г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 иностранные граждане, лица без гражданства, в том числе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 предъявляют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94F" w:rsidRPr="00FC594F" w:rsidRDefault="00543F9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 или документ, удостоверяющий личность иностранного гражданина в Российской Федерации, в соответствии со статьей  10 Федерального закона от 25 июля 2002 г. № 115-ФЗ «О правовом положении иностранных граждан в Российской Федерации»;</w:t>
      </w:r>
    </w:p>
    <w:p w:rsidR="00FC594F" w:rsidRPr="00FC594F" w:rsidRDefault="00543F9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государственного образца об образовании (или его нотариально заверенную копию) либо оригинал документа иностранного </w:t>
      </w:r>
      <w:r w:rsidR="00FC594F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квалификации</w:t>
      </w:r>
      <w:r w:rsidR="00FC594F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признаваемый в Российской Федерации на уровне документа государственного образца об образовании (или его нотариально заверенную копию), а также в случае, предусмотренном законодательством РФ, копию свидетельства о признании данного документа;</w:t>
      </w:r>
      <w:proofErr w:type="gramEnd"/>
    </w:p>
    <w:p w:rsidR="00FC594F" w:rsidRPr="00FC594F" w:rsidRDefault="00543F9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в нотариальном порядке перевод на русский язык документа иностранного государства 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</w:t>
      </w:r>
      <w:r w:rsidR="00AF22C9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2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FC594F" w:rsidRPr="00FC594F" w:rsidRDefault="00543F9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FC594F" w:rsidRPr="00FC594F" w:rsidRDefault="00543F9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AF22C9" w:rsidRDefault="00FC594F" w:rsidP="00AF22C9">
      <w:pPr>
        <w:pStyle w:val="a3"/>
        <w:shd w:val="clear" w:color="auto" w:fill="FFFFFF"/>
        <w:spacing w:before="0" w:beforeAutospacing="0" w:after="169" w:afterAutospacing="0" w:line="264" w:lineRule="atLeast"/>
        <w:jc w:val="center"/>
        <w:rPr>
          <w:sz w:val="28"/>
          <w:szCs w:val="28"/>
        </w:rPr>
      </w:pPr>
      <w:r w:rsidRPr="00FC594F">
        <w:rPr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 </w:t>
      </w:r>
    </w:p>
    <w:p w:rsidR="00AF22C9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>V</w:t>
      </w:r>
      <w:r w:rsidR="00F923DA" w:rsidRPr="00F923DA">
        <w:rPr>
          <w:rStyle w:val="a4"/>
          <w:sz w:val="28"/>
          <w:szCs w:val="28"/>
          <w:lang w:val="en-US"/>
        </w:rPr>
        <w:t>I</w:t>
      </w:r>
      <w:r w:rsidRPr="00F923DA">
        <w:rPr>
          <w:rStyle w:val="a4"/>
          <w:sz w:val="28"/>
          <w:szCs w:val="28"/>
        </w:rPr>
        <w:t xml:space="preserve">. </w:t>
      </w:r>
      <w:r w:rsidR="00F923DA">
        <w:rPr>
          <w:rStyle w:val="a4"/>
          <w:sz w:val="28"/>
          <w:szCs w:val="28"/>
        </w:rPr>
        <w:t>ПОРЯДОК ОРГАНИЗАЦИИ ЦЕЛЕВОГО ПРИЕМА</w:t>
      </w:r>
    </w:p>
    <w:p w:rsidR="00AF22C9" w:rsidRPr="00F923DA" w:rsidRDefault="00F923DA" w:rsidP="00F923DA">
      <w:pPr>
        <w:pStyle w:val="a3"/>
        <w:shd w:val="clear" w:color="auto" w:fill="FFFFFF"/>
        <w:spacing w:before="0" w:beforeAutospacing="0" w:after="169" w:afterAutospacing="0" w:line="2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ГАПОУ «Еланский аграрный колледж»</w:t>
      </w:r>
      <w:r w:rsidR="00AF22C9" w:rsidRPr="00F923DA">
        <w:rPr>
          <w:sz w:val="28"/>
          <w:szCs w:val="28"/>
        </w:rPr>
        <w:t xml:space="preserve">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r>
        <w:rPr>
          <w:sz w:val="28"/>
          <w:szCs w:val="28"/>
        </w:rPr>
        <w:t xml:space="preserve"> </w:t>
      </w:r>
      <w:r w:rsidR="00AF22C9" w:rsidRPr="00F923DA">
        <w:rPr>
          <w:sz w:val="28"/>
          <w:szCs w:val="28"/>
        </w:rPr>
        <w:t xml:space="preserve">Количество мест для целевого приема на каждую специальность определяется не </w:t>
      </w:r>
      <w:proofErr w:type="gramStart"/>
      <w:r w:rsidR="00AF22C9" w:rsidRPr="00F923DA">
        <w:rPr>
          <w:sz w:val="28"/>
          <w:szCs w:val="28"/>
        </w:rPr>
        <w:t>позднее</w:t>
      </w:r>
      <w:proofErr w:type="gramEnd"/>
      <w:r w:rsidR="00AF22C9" w:rsidRPr="00F923DA">
        <w:rPr>
          <w:sz w:val="28"/>
          <w:szCs w:val="28"/>
        </w:rPr>
        <w:t xml:space="preserve"> чем за месяц до начала приема документов и не должно превышать 15% от общего количества бюджетных мест по каждой специальности.</w:t>
      </w:r>
      <w:r>
        <w:rPr>
          <w:sz w:val="28"/>
          <w:szCs w:val="28"/>
        </w:rPr>
        <w:t xml:space="preserve"> </w:t>
      </w:r>
      <w:r w:rsidR="00AF22C9" w:rsidRPr="00F923DA">
        <w:rPr>
          <w:sz w:val="28"/>
          <w:szCs w:val="28"/>
        </w:rPr>
        <w:t xml:space="preserve">Прием заявлений на </w:t>
      </w:r>
      <w:r w:rsidR="00AF22C9" w:rsidRPr="00F923DA">
        <w:rPr>
          <w:sz w:val="28"/>
          <w:szCs w:val="28"/>
        </w:rPr>
        <w:lastRenderedPageBreak/>
        <w:t>целевые места в образовательную организацию на очную форму получения образования осуществляется до 15 августа.           </w:t>
      </w:r>
      <w:proofErr w:type="gramStart"/>
      <w:r w:rsidR="00AF22C9" w:rsidRPr="00F923DA">
        <w:rPr>
          <w:sz w:val="28"/>
          <w:szCs w:val="28"/>
        </w:rPr>
        <w:t>Целевые места, оставшиеся вакантными после проведения зачисления, предоставляются поступающим на общедоступной основе.</w:t>
      </w:r>
      <w:proofErr w:type="gramEnd"/>
    </w:p>
    <w:p w:rsidR="00AF22C9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>V</w:t>
      </w:r>
      <w:r w:rsidR="00F923DA" w:rsidRPr="00F923DA">
        <w:rPr>
          <w:rStyle w:val="a4"/>
          <w:sz w:val="28"/>
          <w:szCs w:val="28"/>
          <w:lang w:val="en-US"/>
        </w:rPr>
        <w:t>II</w:t>
      </w:r>
      <w:r w:rsidRPr="00F923DA">
        <w:rPr>
          <w:rStyle w:val="a4"/>
          <w:sz w:val="28"/>
          <w:szCs w:val="28"/>
        </w:rPr>
        <w:t>. Вступительные испытания</w:t>
      </w:r>
    </w:p>
    <w:p w:rsidR="00AF22C9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ind w:firstLine="708"/>
        <w:jc w:val="both"/>
        <w:rPr>
          <w:sz w:val="28"/>
          <w:szCs w:val="28"/>
        </w:rPr>
      </w:pPr>
      <w:proofErr w:type="gramStart"/>
      <w:r w:rsidRPr="00F923DA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 w:rsidR="00F923DA">
        <w:rPr>
          <w:sz w:val="28"/>
          <w:szCs w:val="28"/>
        </w:rPr>
        <w:t>ГАПОУ «Еланский аграрный колледж»</w:t>
      </w:r>
      <w:r w:rsidR="007A7DBD">
        <w:rPr>
          <w:sz w:val="28"/>
          <w:szCs w:val="28"/>
        </w:rPr>
        <w:t xml:space="preserve"> </w:t>
      </w:r>
      <w:r w:rsidRPr="00F923DA">
        <w:rPr>
          <w:sz w:val="28"/>
          <w:szCs w:val="28"/>
        </w:rPr>
        <w:t>не проводятся вступительные испытания при приеме на обучение.</w:t>
      </w:r>
      <w:proofErr w:type="gramEnd"/>
    </w:p>
    <w:p w:rsidR="00AF22C9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>VI</w:t>
      </w:r>
      <w:r w:rsidR="00F923DA" w:rsidRPr="00F923DA">
        <w:rPr>
          <w:rStyle w:val="a4"/>
          <w:sz w:val="28"/>
          <w:szCs w:val="28"/>
          <w:lang w:val="en-US"/>
        </w:rPr>
        <w:t>I</w:t>
      </w:r>
      <w:r w:rsidRPr="00F923DA">
        <w:rPr>
          <w:rStyle w:val="a4"/>
          <w:sz w:val="28"/>
          <w:szCs w:val="28"/>
        </w:rPr>
        <w:t>I. Общие правила подачи и рассмотрения апелляций</w:t>
      </w:r>
    </w:p>
    <w:p w:rsidR="00543F9F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ind w:firstLine="708"/>
        <w:jc w:val="both"/>
        <w:rPr>
          <w:sz w:val="28"/>
          <w:szCs w:val="28"/>
        </w:rPr>
      </w:pPr>
      <w:r w:rsidRPr="00F923DA">
        <w:rPr>
          <w:sz w:val="28"/>
          <w:szCs w:val="28"/>
        </w:rPr>
        <w:t xml:space="preserve">Так как для </w:t>
      </w:r>
      <w:proofErr w:type="gramStart"/>
      <w:r w:rsidRPr="00F923DA">
        <w:rPr>
          <w:sz w:val="28"/>
          <w:szCs w:val="28"/>
        </w:rPr>
        <w:t>поступающих</w:t>
      </w:r>
      <w:proofErr w:type="gramEnd"/>
      <w:r w:rsidRPr="00F923DA">
        <w:rPr>
          <w:sz w:val="28"/>
          <w:szCs w:val="28"/>
        </w:rPr>
        <w:t xml:space="preserve"> в </w:t>
      </w:r>
      <w:r w:rsidR="00F923DA">
        <w:rPr>
          <w:sz w:val="28"/>
          <w:szCs w:val="28"/>
        </w:rPr>
        <w:t>ГАПОУ «Еланский аграрный колледж»</w:t>
      </w:r>
      <w:r w:rsidR="00E048B7">
        <w:rPr>
          <w:sz w:val="28"/>
          <w:szCs w:val="28"/>
        </w:rPr>
        <w:t xml:space="preserve"> </w:t>
      </w:r>
      <w:r w:rsidRPr="00F923DA">
        <w:rPr>
          <w:sz w:val="28"/>
          <w:szCs w:val="28"/>
        </w:rPr>
        <w:t>не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FC594F" w:rsidRPr="00FC594F" w:rsidRDefault="00F923DA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ЗАЧИСЛЕНИЕ В Г</w:t>
      </w:r>
      <w:r w:rsidR="0054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 «</w:t>
      </w:r>
      <w:r w:rsidR="0054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Еланский аграрный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колледж»</w:t>
      </w:r>
    </w:p>
    <w:p w:rsidR="00FC594F" w:rsidRPr="00AF22C9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17 августа поступающий представляет в </w:t>
      </w:r>
      <w:r w:rsidR="00543F9F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9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 об образовании и (или) документа об образовании и о квалификации</w:t>
      </w:r>
      <w:r w:rsidR="00AF22C9"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 директором колледжа  издается приказ о зачислении лиц, рекомендованных приемной комиссией к зачислению и представивших оригинал документа государственного образца об образовании.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о зачислении публикуется на информационном стенде приемной комиссии и официальном сайте колледжа на следующий рабочий день после издания.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Зачисление в Г</w:t>
      </w:r>
      <w:r w:rsid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для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за счет средств бюджета Волгоградской области производится по заявлениям лиц, имеющих основное общее образование или среднее (полное) общее образование.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бюджета Волгоградской области, </w:t>
      </w:r>
      <w:r w:rsidR="00976579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579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976579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по специальностям </w:t>
      </w:r>
      <w:r w:rsid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профессиям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  <w:proofErr w:type="gramEnd"/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Поступающие, не прошедшие на бюджетные места в соответствии с контрольными цифрами приема по конкурсу документов об образовании и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документе об образовании и квалификации, могут быть зачислены на обучение в колледж на основе договоров с оплатой стоимости обучения юридическими и (или) физическими лицами в соответствии с количеством мест по каждой специальности, определенных колледжем.</w:t>
      </w:r>
      <w:proofErr w:type="gramEnd"/>
    </w:p>
    <w:p w:rsidR="00FC594F" w:rsidRPr="00AF22C9" w:rsidRDefault="00AF22C9" w:rsidP="00FC594F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F22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мест, оставшихся после зачисления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1 декабря текущего года.</w:t>
      </w:r>
    </w:p>
    <w:p w:rsidR="007F3E1A" w:rsidRPr="00FC594F" w:rsidRDefault="007F3E1A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E1A" w:rsidRPr="00FC594F" w:rsidSect="00C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4F"/>
    <w:rsid w:val="00177238"/>
    <w:rsid w:val="0018570A"/>
    <w:rsid w:val="003D76E4"/>
    <w:rsid w:val="0040145B"/>
    <w:rsid w:val="00450FF3"/>
    <w:rsid w:val="004F1E87"/>
    <w:rsid w:val="00543F9F"/>
    <w:rsid w:val="005D137B"/>
    <w:rsid w:val="006608F7"/>
    <w:rsid w:val="00686D3C"/>
    <w:rsid w:val="00767660"/>
    <w:rsid w:val="007A7DBD"/>
    <w:rsid w:val="007F3E1A"/>
    <w:rsid w:val="00976579"/>
    <w:rsid w:val="009D514F"/>
    <w:rsid w:val="00AF22C9"/>
    <w:rsid w:val="00B43675"/>
    <w:rsid w:val="00BA423D"/>
    <w:rsid w:val="00BD748D"/>
    <w:rsid w:val="00C70377"/>
    <w:rsid w:val="00D86512"/>
    <w:rsid w:val="00E048B7"/>
    <w:rsid w:val="00F923DA"/>
    <w:rsid w:val="00FC594F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8"/>
    <w:rPr>
      <w:b/>
      <w:bCs/>
    </w:rPr>
  </w:style>
  <w:style w:type="character" w:customStyle="1" w:styleId="apple-converted-space">
    <w:name w:val="apple-converted-space"/>
    <w:basedOn w:val="a0"/>
    <w:rsid w:val="00177238"/>
  </w:style>
  <w:style w:type="paragraph" w:styleId="a5">
    <w:name w:val="No Spacing"/>
    <w:uiPriority w:val="1"/>
    <w:qFormat/>
    <w:rsid w:val="00450FF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B781-D9A4-403C-9284-7959732B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Werwolf</cp:lastModifiedBy>
  <cp:revision>9</cp:revision>
  <dcterms:created xsi:type="dcterms:W3CDTF">2016-03-16T10:59:00Z</dcterms:created>
  <dcterms:modified xsi:type="dcterms:W3CDTF">2018-09-18T11:51:00Z</dcterms:modified>
</cp:coreProperties>
</file>